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8DE5F" w14:textId="40721809"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 xml:space="preserve">STATYBOS RANGOS DARBŲ SUTARTIS Nr. </w:t>
      </w:r>
      <w:r w:rsidR="00CB130D">
        <w:rPr>
          <w:rFonts w:ascii="Times New Roman" w:eastAsia="Times New Roman" w:hAnsi="Times New Roman" w:cs="Times New Roman"/>
          <w:b/>
          <w:bCs/>
          <w:sz w:val="24"/>
          <w:szCs w:val="24"/>
        </w:rPr>
        <w:t>__________________(projektas)</w:t>
      </w:r>
    </w:p>
    <w:p w14:paraId="30C7C1BF"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p>
    <w:p w14:paraId="7A60910D"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Du tūkstančiai dvidešimt penktųjų metų ___________ mėnesio _____ diena</w:t>
      </w:r>
    </w:p>
    <w:p w14:paraId="65A9A9AA" w14:textId="0791FD73" w:rsidR="0008550D" w:rsidRPr="0008550D" w:rsidRDefault="00CB130D" w:rsidP="0008550D">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Vilkaviškis</w:t>
      </w:r>
    </w:p>
    <w:p w14:paraId="38DEC808"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p>
    <w:p w14:paraId="55ACBC9D" w14:textId="65E7E941" w:rsidR="0008550D" w:rsidRPr="00381260" w:rsidRDefault="00CB130D" w:rsidP="0008550D">
      <w:pPr>
        <w:autoSpaceDN w:val="0"/>
        <w:spacing w:after="0" w:line="240" w:lineRule="auto"/>
        <w:ind w:firstLine="720"/>
        <w:jc w:val="both"/>
        <w:rPr>
          <w:rFonts w:ascii="Times New Roman" w:eastAsia="Times New Roman" w:hAnsi="Times New Roman" w:cs="Times New Roman"/>
          <w:sz w:val="24"/>
          <w:szCs w:val="24"/>
        </w:rPr>
      </w:pPr>
      <w:r w:rsidRPr="00381260">
        <w:rPr>
          <w:rFonts w:ascii="Times New Roman" w:hAnsi="Times New Roman" w:cs="Times New Roman"/>
          <w:sz w:val="24"/>
          <w:szCs w:val="24"/>
        </w:rPr>
        <w:t>Vilkaviškio r. Virbalio pagrindinė mokykla</w:t>
      </w:r>
      <w:r w:rsidR="0008550D" w:rsidRPr="00381260">
        <w:rPr>
          <w:rFonts w:ascii="Times New Roman" w:eastAsia="Times New Roman" w:hAnsi="Times New Roman" w:cs="Times New Roman"/>
          <w:sz w:val="24"/>
          <w:szCs w:val="24"/>
        </w:rPr>
        <w:t xml:space="preserve">, įstaigos kodas </w:t>
      </w:r>
      <w:r w:rsidRPr="00381260">
        <w:rPr>
          <w:rFonts w:ascii="Times New Roman" w:hAnsi="Times New Roman" w:cs="Times New Roman"/>
          <w:sz w:val="24"/>
          <w:szCs w:val="24"/>
        </w:rPr>
        <w:t xml:space="preserve"> 290485480</w:t>
      </w:r>
      <w:r w:rsidR="0008550D" w:rsidRPr="00381260">
        <w:rPr>
          <w:rFonts w:ascii="Times New Roman" w:eastAsia="Times New Roman" w:hAnsi="Times New Roman" w:cs="Times New Roman"/>
          <w:sz w:val="24"/>
          <w:szCs w:val="24"/>
        </w:rPr>
        <w:t xml:space="preserve">, atstovaujama direktoriaus </w:t>
      </w:r>
      <w:r w:rsidRPr="00381260">
        <w:rPr>
          <w:rFonts w:ascii="Times New Roman" w:eastAsia="Times New Roman" w:hAnsi="Times New Roman" w:cs="Times New Roman"/>
          <w:sz w:val="24"/>
          <w:szCs w:val="24"/>
        </w:rPr>
        <w:t>..............</w:t>
      </w:r>
      <w:r w:rsidR="0008550D" w:rsidRPr="00381260">
        <w:rPr>
          <w:rFonts w:ascii="Times New Roman" w:eastAsia="Times New Roman" w:hAnsi="Times New Roman" w:cs="Times New Roman"/>
          <w:sz w:val="24"/>
          <w:szCs w:val="24"/>
        </w:rPr>
        <w:t xml:space="preserve">, veikiančio pagal </w:t>
      </w:r>
      <w:r w:rsidRPr="00381260">
        <w:rPr>
          <w:rFonts w:ascii="Times New Roman" w:eastAsia="Times New Roman" w:hAnsi="Times New Roman" w:cs="Times New Roman"/>
          <w:sz w:val="24"/>
          <w:szCs w:val="24"/>
        </w:rPr>
        <w:t>_______________</w:t>
      </w:r>
      <w:r w:rsidR="0008550D" w:rsidRPr="00381260">
        <w:rPr>
          <w:rFonts w:ascii="Times New Roman" w:eastAsia="Times New Roman" w:hAnsi="Times New Roman" w:cs="Times New Roman"/>
          <w:sz w:val="24"/>
          <w:szCs w:val="24"/>
        </w:rPr>
        <w:t xml:space="preserve"> (toliau – Užsakovas) ir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xml:space="preserve">, įmonės kodas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xml:space="preserve">, atstovaujama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xml:space="preserve"> , veikiančio pagal </w:t>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u w:val="single"/>
        </w:rPr>
        <w:tab/>
      </w:r>
      <w:r w:rsidR="0008550D" w:rsidRPr="00381260">
        <w:rPr>
          <w:rFonts w:ascii="Times New Roman" w:eastAsia="Times New Roman" w:hAnsi="Times New Roman" w:cs="Times New Roman"/>
          <w:sz w:val="24"/>
          <w:szCs w:val="24"/>
        </w:rPr>
        <w:t>, (toliau – Rangovas), toliau kartu vadinami Šalimis, sudarė šią statybos rangos sutartį (toliau – Sutartis):</w:t>
      </w:r>
    </w:p>
    <w:p w14:paraId="5ECCA77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6C41E85B"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SPECIALIOSIOS SĄLYGOS</w:t>
      </w:r>
    </w:p>
    <w:p w14:paraId="377BE09F"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p w14:paraId="26650D74"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OBJEKTAS</w:t>
      </w:r>
    </w:p>
    <w:p w14:paraId="0DC1DEE1"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p w14:paraId="61901901" w14:textId="790BFEC5" w:rsidR="0008550D" w:rsidRPr="00634CB5" w:rsidRDefault="0008550D" w:rsidP="0008550D">
      <w:pPr>
        <w:numPr>
          <w:ilvl w:val="0"/>
          <w:numId w:val="14"/>
        </w:numPr>
        <w:tabs>
          <w:tab w:val="num" w:pos="0"/>
          <w:tab w:val="left" w:pos="1260"/>
          <w:tab w:val="left" w:pos="144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Times New Roman" w:hAnsi="Times New Roman" w:cs="Times New Roman"/>
          <w:sz w:val="24"/>
          <w:szCs w:val="24"/>
        </w:rPr>
        <w:t xml:space="preserve">Šia Sutartimi Rangovas įsipareigoja atlikti </w:t>
      </w:r>
      <w:r w:rsidRPr="00634CB5">
        <w:rPr>
          <w:rFonts w:ascii="Times New Roman" w:hAnsi="Times New Roman" w:cs="Times New Roman"/>
          <w:b/>
          <w:bCs/>
          <w:sz w:val="24"/>
          <w:szCs w:val="24"/>
        </w:rPr>
        <w:t xml:space="preserve">Mokslo paskirties </w:t>
      </w:r>
      <w:r w:rsidRPr="00381260">
        <w:rPr>
          <w:rFonts w:ascii="Times New Roman" w:hAnsi="Times New Roman" w:cs="Times New Roman"/>
          <w:b/>
          <w:bCs/>
          <w:sz w:val="24"/>
          <w:szCs w:val="24"/>
        </w:rPr>
        <w:t xml:space="preserve">pastato </w:t>
      </w:r>
      <w:r w:rsidR="00634CB5" w:rsidRPr="00381260">
        <w:rPr>
          <w:rFonts w:ascii="Times New Roman" w:hAnsi="Times New Roman" w:cs="Times New Roman"/>
          <w:b/>
          <w:bCs/>
          <w:sz w:val="24"/>
          <w:szCs w:val="24"/>
        </w:rPr>
        <w:t>Kalno g. 2, Virbalyje, atnaujinimo (modernizavimo)</w:t>
      </w:r>
      <w:r w:rsidRPr="00634CB5">
        <w:rPr>
          <w:rFonts w:ascii="Times New Roman" w:hAnsi="Times New Roman" w:cs="Times New Roman"/>
          <w:b/>
          <w:bCs/>
          <w:sz w:val="24"/>
          <w:szCs w:val="24"/>
        </w:rPr>
        <w:t xml:space="preserve"> darbus, susijusias paslaugas bei prekes, </w:t>
      </w:r>
      <w:r w:rsidRPr="00634CB5">
        <w:rPr>
          <w:rFonts w:ascii="Times New Roman" w:hAnsi="Times New Roman" w:cs="Times New Roman"/>
          <w:b/>
          <w:bCs/>
          <w:color w:val="000000"/>
          <w:sz w:val="24"/>
          <w:szCs w:val="24"/>
        </w:rPr>
        <w:t>ka</w:t>
      </w:r>
      <w:r w:rsidRPr="00634CB5">
        <w:rPr>
          <w:rFonts w:ascii="Times New Roman" w:hAnsi="Times New Roman" w:cs="Times New Roman"/>
          <w:b/>
          <w:bCs/>
          <w:sz w:val="24"/>
          <w:szCs w:val="24"/>
        </w:rPr>
        <w:t>dastrinius matavimus, parengti išpildomąją dokumentaciją bei teisės aktų nustatytus dokumentus, reikalingus statybos užbaigimo procedūroms atlikti (toliau – Darbai).</w:t>
      </w:r>
    </w:p>
    <w:p w14:paraId="701C2F33" w14:textId="5C39CDDE" w:rsidR="0008550D" w:rsidRPr="00634CB5" w:rsidRDefault="0008550D" w:rsidP="0008550D">
      <w:pPr>
        <w:numPr>
          <w:ilvl w:val="0"/>
          <w:numId w:val="14"/>
        </w:numPr>
        <w:tabs>
          <w:tab w:val="num" w:pos="0"/>
          <w:tab w:val="left" w:pos="1260"/>
          <w:tab w:val="left" w:pos="144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Times New Roman" w:hAnsi="Times New Roman" w:cs="Times New Roman"/>
          <w:sz w:val="24"/>
          <w:szCs w:val="24"/>
        </w:rPr>
        <w:t xml:space="preserve">Šia Sutartimi Rangovas įsipareigoja per Sutartyje nustatytą Darbų atlikimo terminą ir Sutartyje nustatytomis sąlygomis atlikti ir perduoti šiuos darbus: atlikti </w:t>
      </w:r>
      <w:r w:rsidR="00634CB5" w:rsidRPr="00634CB5">
        <w:rPr>
          <w:rFonts w:ascii="Times New Roman" w:hAnsi="Times New Roman" w:cs="Times New Roman"/>
          <w:sz w:val="24"/>
          <w:szCs w:val="24"/>
        </w:rPr>
        <w:t xml:space="preserve">pirkimo </w:t>
      </w:r>
      <w:r w:rsidR="00634CB5" w:rsidRPr="00634CB5">
        <w:rPr>
          <w:rFonts w:ascii="Times New Roman" w:hAnsi="Times New Roman" w:cs="Times New Roman"/>
          <w:bCs/>
          <w:sz w:val="24"/>
          <w:szCs w:val="24"/>
        </w:rPr>
        <w:t>mokslo paskirties pastato Kalno g. 2, Virbalyje, atnaujinimo (modernizavimo)</w:t>
      </w:r>
      <w:r w:rsidRPr="00634CB5">
        <w:rPr>
          <w:rFonts w:ascii="Times New Roman" w:hAnsi="Times New Roman" w:cs="Times New Roman"/>
          <w:b/>
          <w:bCs/>
          <w:sz w:val="24"/>
          <w:szCs w:val="24"/>
        </w:rPr>
        <w:t xml:space="preserve"> darbus, suteikti susijusias paslaugas bei prekes, </w:t>
      </w:r>
      <w:r w:rsidRPr="00634CB5">
        <w:rPr>
          <w:rFonts w:ascii="Times New Roman" w:hAnsi="Times New Roman" w:cs="Times New Roman"/>
          <w:b/>
          <w:bCs/>
          <w:color w:val="000000"/>
          <w:sz w:val="24"/>
          <w:szCs w:val="24"/>
        </w:rPr>
        <w:t>ka</w:t>
      </w:r>
      <w:r w:rsidRPr="00634CB5">
        <w:rPr>
          <w:rFonts w:ascii="Times New Roman" w:hAnsi="Times New Roman" w:cs="Times New Roman"/>
          <w:b/>
          <w:bCs/>
          <w:sz w:val="24"/>
          <w:szCs w:val="24"/>
        </w:rPr>
        <w:t xml:space="preserve">dastrinius matavimus, parengti išpildomąją dokumentaciją bei teisės aktų nustatytus dokumentus, reikalingus statybos užbaigimo procedūroms atlikti </w:t>
      </w:r>
      <w:r w:rsidRPr="00634CB5">
        <w:rPr>
          <w:rFonts w:ascii="Times New Roman" w:hAnsi="Times New Roman" w:cs="Times New Roman"/>
          <w:sz w:val="24"/>
          <w:szCs w:val="24"/>
          <w:shd w:val="clear" w:color="auto" w:fill="FFFFFF"/>
        </w:rPr>
        <w:t>(</w:t>
      </w:r>
      <w:r w:rsidRPr="00634CB5">
        <w:rPr>
          <w:rFonts w:ascii="Times New Roman" w:eastAsia="Times New Roman" w:hAnsi="Times New Roman" w:cs="Times New Roman"/>
          <w:sz w:val="24"/>
          <w:szCs w:val="24"/>
        </w:rPr>
        <w:t xml:space="preserve">toliau tekste įvardijama bendra sąvoka – Darbai) </w:t>
      </w:r>
      <w:r w:rsidRPr="00634CB5">
        <w:rPr>
          <w:rFonts w:ascii="Times New Roman" w:hAnsi="Times New Roman" w:cs="Times New Roman"/>
          <w:sz w:val="24"/>
          <w:szCs w:val="24"/>
          <w:shd w:val="clear" w:color="auto" w:fill="FFFFFF"/>
        </w:rPr>
        <w:t xml:space="preserve">vadovaujantis Sutarties 7 priedu ,,Techninė specifikacija“ ir </w:t>
      </w:r>
      <w:r w:rsidRPr="00634CB5">
        <w:rPr>
          <w:rFonts w:ascii="Times New Roman" w:hAnsi="Times New Roman" w:cs="Times New Roman"/>
          <w:sz w:val="24"/>
          <w:szCs w:val="24"/>
        </w:rPr>
        <w:t>UAB „</w:t>
      </w:r>
      <w:r w:rsidR="00634CB5" w:rsidRPr="00634CB5">
        <w:rPr>
          <w:rFonts w:ascii="Times New Roman" w:hAnsi="Times New Roman" w:cs="Times New Roman"/>
          <w:sz w:val="24"/>
          <w:szCs w:val="24"/>
        </w:rPr>
        <w:t xml:space="preserve">PROGRESYVŪS </w:t>
      </w:r>
      <w:r w:rsidRPr="00634CB5">
        <w:rPr>
          <w:rFonts w:ascii="Times New Roman" w:hAnsi="Times New Roman" w:cs="Times New Roman"/>
          <w:sz w:val="24"/>
          <w:szCs w:val="24"/>
        </w:rPr>
        <w:t>PROJEKT</w:t>
      </w:r>
      <w:r w:rsidR="00634CB5" w:rsidRPr="00634CB5">
        <w:rPr>
          <w:rFonts w:ascii="Times New Roman" w:hAnsi="Times New Roman" w:cs="Times New Roman"/>
          <w:sz w:val="24"/>
          <w:szCs w:val="24"/>
        </w:rPr>
        <w:t>AI</w:t>
      </w:r>
      <w:r w:rsidRPr="00634CB5">
        <w:rPr>
          <w:rFonts w:ascii="Times New Roman" w:hAnsi="Times New Roman" w:cs="Times New Roman"/>
          <w:sz w:val="24"/>
          <w:szCs w:val="24"/>
        </w:rPr>
        <w:t xml:space="preserve">“ </w:t>
      </w:r>
      <w:r w:rsidRPr="00634CB5">
        <w:rPr>
          <w:rFonts w:ascii="Times New Roman" w:hAnsi="Times New Roman" w:cs="Times New Roman"/>
          <w:sz w:val="24"/>
          <w:szCs w:val="24"/>
          <w:shd w:val="clear" w:color="auto" w:fill="FFFFFF"/>
        </w:rPr>
        <w:t>parengtu techniniu</w:t>
      </w:r>
      <w:r w:rsidR="00634CB5" w:rsidRPr="00634CB5">
        <w:rPr>
          <w:rFonts w:ascii="Times New Roman" w:hAnsi="Times New Roman" w:cs="Times New Roman"/>
          <w:sz w:val="24"/>
          <w:szCs w:val="24"/>
          <w:shd w:val="clear" w:color="auto" w:fill="FFFFFF"/>
        </w:rPr>
        <w:t xml:space="preserve"> darbo</w:t>
      </w:r>
      <w:r w:rsidRPr="00634CB5">
        <w:rPr>
          <w:rFonts w:ascii="Times New Roman" w:hAnsi="Times New Roman" w:cs="Times New Roman"/>
          <w:sz w:val="24"/>
          <w:szCs w:val="24"/>
          <w:shd w:val="clear" w:color="auto" w:fill="FFFFFF"/>
        </w:rPr>
        <w:t xml:space="preserve"> projektu </w:t>
      </w:r>
      <w:r w:rsidRPr="00634CB5">
        <w:rPr>
          <w:rFonts w:ascii="Times New Roman" w:eastAsia="Times New Roman" w:hAnsi="Times New Roman" w:cs="Times New Roman"/>
          <w:sz w:val="24"/>
          <w:szCs w:val="24"/>
        </w:rPr>
        <w:t>kaip numatyta Sutartyje bei ištaisyti po Darbų atlikimo nustatytus defektus, o Užsakovas įsipareigoja sudaryti Rangovui būtinas sąlygas Darbams atlikti, Sutartyje numatyta tvarka priimti tinkamai atliktų Darbų rezultatą ir sumokėti Rangovui Sutarties kainą Sutartyje numatytomis sąlygomis ir tvarka.</w:t>
      </w:r>
    </w:p>
    <w:p w14:paraId="044BB0B1" w14:textId="389249D1" w:rsidR="0008550D" w:rsidRPr="00634CB5"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Times New Roman" w:hAnsi="Times New Roman" w:cs="Times New Roman"/>
          <w:sz w:val="24"/>
          <w:szCs w:val="24"/>
        </w:rPr>
        <w:t>Rangovas pats privalo įvertinti realius medžiagų ir Darbų kiekius ir už juos atsakyti. Visi darbai, kurie gali būti pagrįstai laikomi būtinais Darbų atlikimui, turės būti atlikti be papildomo apmokėjimo nepriklausomai nuo to, ar jie yra apibūdinti techniniame</w:t>
      </w:r>
      <w:r w:rsidR="008440DA">
        <w:rPr>
          <w:rFonts w:ascii="Times New Roman" w:eastAsia="Times New Roman" w:hAnsi="Times New Roman" w:cs="Times New Roman"/>
          <w:sz w:val="24"/>
          <w:szCs w:val="24"/>
        </w:rPr>
        <w:t xml:space="preserve"> darbo</w:t>
      </w:r>
      <w:r w:rsidRPr="00634CB5">
        <w:rPr>
          <w:rFonts w:ascii="Times New Roman" w:eastAsia="Times New Roman" w:hAnsi="Times New Roman" w:cs="Times New Roman"/>
          <w:sz w:val="24"/>
          <w:szCs w:val="24"/>
        </w:rPr>
        <w:t xml:space="preserve"> projekte.</w:t>
      </w:r>
    </w:p>
    <w:p w14:paraId="66C61ED6" w14:textId="787D22CF" w:rsidR="0008550D" w:rsidRPr="00634CB5" w:rsidRDefault="0008550D" w:rsidP="0008550D">
      <w:pPr>
        <w:numPr>
          <w:ilvl w:val="0"/>
          <w:numId w:val="14"/>
        </w:numPr>
        <w:tabs>
          <w:tab w:val="num" w:pos="1260"/>
        </w:tabs>
        <w:autoSpaceDN w:val="0"/>
        <w:spacing w:after="0" w:line="240" w:lineRule="auto"/>
        <w:ind w:left="0" w:firstLine="720"/>
        <w:jc w:val="both"/>
        <w:rPr>
          <w:rFonts w:ascii="Times New Roman" w:hAnsi="Times New Roman" w:cs="Times New Roman"/>
          <w:b/>
          <w:sz w:val="24"/>
          <w:szCs w:val="24"/>
        </w:rPr>
      </w:pPr>
      <w:r w:rsidRPr="00634CB5">
        <w:rPr>
          <w:rFonts w:ascii="Times New Roman" w:eastAsia="Arial Unicode MS" w:hAnsi="Times New Roman" w:cs="Times New Roman"/>
          <w:b/>
          <w:bCs/>
          <w:sz w:val="24"/>
          <w:szCs w:val="24"/>
        </w:rPr>
        <w:t xml:space="preserve">Sutartis įsigalioja, kai tiekėjas pateikia </w:t>
      </w:r>
      <w:r w:rsidR="00634CB5" w:rsidRPr="00634CB5">
        <w:rPr>
          <w:rFonts w:ascii="Times New Roman" w:eastAsia="Arial Unicode MS" w:hAnsi="Times New Roman" w:cs="Times New Roman"/>
          <w:b/>
          <w:bCs/>
          <w:sz w:val="24"/>
          <w:szCs w:val="24"/>
        </w:rPr>
        <w:t>Užsakovui</w:t>
      </w:r>
      <w:r w:rsidRPr="00634CB5">
        <w:rPr>
          <w:rFonts w:ascii="Times New Roman" w:eastAsia="Arial Unicode MS" w:hAnsi="Times New Roman" w:cs="Times New Roman"/>
          <w:b/>
          <w:bCs/>
          <w:sz w:val="24"/>
          <w:szCs w:val="24"/>
        </w:rPr>
        <w:t xml:space="preserve"> sutarties įvykdymo užtikrinimą, ir galioja, kol šalys sutaria ją nutraukti arba kol sutarties galiojimas pasibaigia (visiškai įvykdomi įsipareigojimai), nutraukiama įstatymu ar sutartyje nustatytais atvejais. </w:t>
      </w:r>
      <w:r w:rsidRPr="00634CB5">
        <w:rPr>
          <w:rFonts w:ascii="Times New Roman" w:hAnsi="Times New Roman" w:cs="Times New Roman"/>
          <w:b/>
          <w:sz w:val="24"/>
          <w:szCs w:val="24"/>
          <w:shd w:val="clear" w:color="auto" w:fill="FFFFFF"/>
        </w:rPr>
        <w:t xml:space="preserve">Sutarties terminą sudaro: Statybvietės perdavimas ne daugiau kaip </w:t>
      </w:r>
      <w:r w:rsidRPr="00634CB5">
        <w:rPr>
          <w:rFonts w:ascii="Times New Roman" w:hAnsi="Times New Roman" w:cs="Times New Roman"/>
          <w:b/>
          <w:sz w:val="24"/>
          <w:szCs w:val="24"/>
          <w:shd w:val="clear" w:color="auto" w:fill="FFFFFF"/>
          <w:lang w:val="en-US"/>
        </w:rPr>
        <w:t>14 dien</w:t>
      </w:r>
      <w:r w:rsidRPr="00634CB5">
        <w:rPr>
          <w:rFonts w:ascii="Times New Roman" w:hAnsi="Times New Roman" w:cs="Times New Roman"/>
          <w:b/>
          <w:sz w:val="24"/>
          <w:szCs w:val="24"/>
          <w:shd w:val="clear" w:color="auto" w:fill="FFFFFF"/>
        </w:rPr>
        <w:t xml:space="preserve">ų, Darbų atlikimo terminas – </w:t>
      </w:r>
      <w:r w:rsidR="00634CB5" w:rsidRPr="00634CB5">
        <w:rPr>
          <w:rFonts w:ascii="Times New Roman" w:hAnsi="Times New Roman" w:cs="Times New Roman"/>
          <w:b/>
          <w:sz w:val="24"/>
          <w:szCs w:val="24"/>
          <w:shd w:val="clear" w:color="auto" w:fill="FFFFFF"/>
        </w:rPr>
        <w:t>36</w:t>
      </w:r>
      <w:r w:rsidRPr="00634CB5">
        <w:rPr>
          <w:rFonts w:ascii="Times New Roman" w:hAnsi="Times New Roman" w:cs="Times New Roman"/>
          <w:b/>
          <w:sz w:val="24"/>
          <w:szCs w:val="24"/>
          <w:shd w:val="clear" w:color="auto" w:fill="FFFFFF"/>
        </w:rPr>
        <w:t xml:space="preserve"> (</w:t>
      </w:r>
      <w:r w:rsidR="00634CB5" w:rsidRPr="00634CB5">
        <w:rPr>
          <w:rFonts w:ascii="Times New Roman" w:hAnsi="Times New Roman" w:cs="Times New Roman"/>
          <w:b/>
          <w:sz w:val="24"/>
          <w:szCs w:val="24"/>
          <w:shd w:val="clear" w:color="auto" w:fill="FFFFFF"/>
        </w:rPr>
        <w:t>trisdešimt šeši</w:t>
      </w:r>
      <w:r w:rsidRPr="00634CB5">
        <w:rPr>
          <w:rFonts w:ascii="Times New Roman" w:hAnsi="Times New Roman" w:cs="Times New Roman"/>
          <w:b/>
          <w:sz w:val="24"/>
          <w:szCs w:val="24"/>
          <w:shd w:val="clear" w:color="auto" w:fill="FFFFFF"/>
        </w:rPr>
        <w:t>) mėnesiai bei apmokėjimo terminas už atliktus Darbus - 30 (trisdešimt) kalendorinių dienų.</w:t>
      </w:r>
    </w:p>
    <w:p w14:paraId="5999DBD8" w14:textId="79A41111" w:rsidR="0008550D" w:rsidRPr="00634CB5"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634CB5">
        <w:rPr>
          <w:rFonts w:ascii="Times New Roman" w:eastAsia="Arial Unicode MS" w:hAnsi="Times New Roman" w:cs="Times New Roman"/>
          <w:b/>
          <w:bCs/>
          <w:sz w:val="24"/>
          <w:szCs w:val="24"/>
        </w:rPr>
        <w:t>Tiekėjas</w:t>
      </w:r>
      <w:r w:rsidRPr="00634CB5">
        <w:rPr>
          <w:rFonts w:ascii="Times New Roman" w:hAnsi="Times New Roman" w:cs="Times New Roman"/>
          <w:bCs/>
          <w:sz w:val="24"/>
          <w:szCs w:val="24"/>
          <w:shd w:val="clear" w:color="auto" w:fill="FFFFFF"/>
        </w:rPr>
        <w:t xml:space="preserve"> turi pradėti vykdyti darbus kuo greičiau, kaip tai praktiškai įmanoma ir toliau turi veikti taip, kad darbai būtų vykdomi laikantis įkainotų veiklų sąraše nurodytų terminų. </w:t>
      </w:r>
      <w:r w:rsidRPr="00634CB5">
        <w:rPr>
          <w:rFonts w:ascii="Times New Roman" w:hAnsi="Times New Roman" w:cs="Times New Roman"/>
          <w:b/>
          <w:sz w:val="24"/>
          <w:szCs w:val="24"/>
          <w:shd w:val="clear" w:color="auto" w:fill="FFFFFF"/>
        </w:rPr>
        <w:t xml:space="preserve">Darbai turi būti atlikti per </w:t>
      </w:r>
      <w:r w:rsidR="00634CB5" w:rsidRPr="00634CB5">
        <w:rPr>
          <w:rFonts w:ascii="Times New Roman" w:hAnsi="Times New Roman" w:cs="Times New Roman"/>
          <w:b/>
          <w:sz w:val="24"/>
          <w:szCs w:val="24"/>
          <w:shd w:val="clear" w:color="auto" w:fill="FFFFFF"/>
        </w:rPr>
        <w:t xml:space="preserve">36 (trisdešimt šeši) </w:t>
      </w:r>
      <w:r w:rsidRPr="00634CB5">
        <w:rPr>
          <w:rFonts w:ascii="Times New Roman" w:hAnsi="Times New Roman" w:cs="Times New Roman"/>
          <w:b/>
          <w:sz w:val="24"/>
          <w:szCs w:val="24"/>
          <w:shd w:val="clear" w:color="auto" w:fill="FFFFFF"/>
        </w:rPr>
        <w:t>mėnesiai nuo statybvietės perdavimo-priėmimo akto pasirašymo dienos arba po 14 (keturiolikos) dienų, kai įsigaliojo sutartis, jeigu statybvietės perdavimo-priėmimo aktas per šį dienų skaičių nėra pasirašytas.</w:t>
      </w:r>
    </w:p>
    <w:p w14:paraId="1A9611CF" w14:textId="77777777" w:rsidR="0008550D" w:rsidRPr="0008550D" w:rsidRDefault="0008550D" w:rsidP="0008550D">
      <w:pPr>
        <w:numPr>
          <w:ilvl w:val="0"/>
          <w:numId w:val="14"/>
        </w:numPr>
        <w:tabs>
          <w:tab w:val="num" w:pos="0"/>
          <w:tab w:val="left" w:pos="1134"/>
          <w:tab w:val="left" w:pos="1260"/>
          <w:tab w:val="left" w:pos="144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A35FC88"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Pradinės Sutarties vertė...........................Eur be PVM.</w:t>
      </w:r>
    </w:p>
    <w:p w14:paraId="5425A813"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Sutarties kaina..............Eur be PVM; PVM- .............Eur;............Eur su PVM.</w:t>
      </w:r>
    </w:p>
    <w:p w14:paraId="43ADC35C"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Rangovas Darbus vykdo pagal grafiką, nurodytą įkainotų veiklų sąraše. Darbų vykdymo metu, atsižvelgiant į Sutartyje numatytus atvejus, grafikas gali būti koreguojamas, kaip numatyta Sutarties bendrųjų sąlygų 4.4 punkte.</w:t>
      </w:r>
    </w:p>
    <w:p w14:paraId="7C2C6DD2"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Sutarties Šalių sutarta, kad atliekant Darbus vadovaujamasi Bendrosiomis Sutarties sąlygomis.</w:t>
      </w:r>
    </w:p>
    <w:p w14:paraId="4F7E037B"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Sutartis sudaryta lietuvių kalba, elektroninėmis priemonėmis.</w:t>
      </w:r>
    </w:p>
    <w:p w14:paraId="305858A1" w14:textId="77777777" w:rsidR="0008550D" w:rsidRPr="0008550D" w:rsidRDefault="0008550D" w:rsidP="0008550D">
      <w:pPr>
        <w:numPr>
          <w:ilvl w:val="0"/>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Priedai:</w:t>
      </w:r>
    </w:p>
    <w:p w14:paraId="484CF540"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Bendrosios Sutarties sąlygos - 1 priedas;</w:t>
      </w:r>
    </w:p>
    <w:p w14:paraId="4B696D25"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Atliktų darbų aktas – 2 priedas;</w:t>
      </w:r>
    </w:p>
    <w:p w14:paraId="268CF691"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perdavimo – priėmimo aktas – 3 priedas;</w:t>
      </w:r>
    </w:p>
    <w:p w14:paraId="08DBCF27"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perdavimo – priėmimo aktas – 4 priedas;</w:t>
      </w:r>
    </w:p>
    <w:p w14:paraId="73A6C0AA"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Pažyma apie atliktų darbų vertę – 5 priedas;</w:t>
      </w:r>
    </w:p>
    <w:p w14:paraId="5F3A2E1F"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Trišalio susitarimo su subrangovu forma – 6 priedas;</w:t>
      </w:r>
    </w:p>
    <w:p w14:paraId="5608388C" w14:textId="17B5D671"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Techninė specifikacija – 7 priedas (projektas prie sutarties nepridedamas);</w:t>
      </w:r>
    </w:p>
    <w:p w14:paraId="146E322C" w14:textId="77777777"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Rangovo pasiūlymas – 8 priedas;</w:t>
      </w:r>
    </w:p>
    <w:p w14:paraId="62877742" w14:textId="2FFECFE4" w:rsidR="0008550D" w:rsidRPr="0008550D" w:rsidRDefault="0008550D" w:rsidP="0008550D">
      <w:pPr>
        <w:numPr>
          <w:ilvl w:val="1"/>
          <w:numId w:val="14"/>
        </w:numPr>
        <w:tabs>
          <w:tab w:val="num" w:pos="1260"/>
        </w:tabs>
        <w:autoSpaceDN w:val="0"/>
        <w:spacing w:after="0" w:line="240" w:lineRule="auto"/>
        <w:ind w:left="0" w:firstLine="720"/>
        <w:jc w:val="both"/>
        <w:rPr>
          <w:rFonts w:ascii="Times New Roman" w:eastAsia="Times New Roman" w:hAnsi="Times New Roman" w:cs="Times New Roman"/>
          <w:sz w:val="24"/>
          <w:szCs w:val="24"/>
        </w:rPr>
      </w:pPr>
      <w:r w:rsidRPr="002019A9">
        <w:rPr>
          <w:rFonts w:ascii="Times New Roman" w:eastAsia="Times New Roman" w:hAnsi="Times New Roman" w:cs="Times New Roman"/>
          <w:sz w:val="24"/>
          <w:szCs w:val="24"/>
        </w:rPr>
        <w:t xml:space="preserve">Įkainotų veiklų sąrašas </w:t>
      </w:r>
      <w:r w:rsidRPr="0008550D">
        <w:rPr>
          <w:rFonts w:ascii="Times New Roman" w:eastAsia="Times New Roman" w:hAnsi="Times New Roman" w:cs="Times New Roman"/>
          <w:sz w:val="24"/>
          <w:szCs w:val="24"/>
        </w:rPr>
        <w:t>– 9 priedas</w:t>
      </w:r>
      <w:r w:rsidR="00634CB5">
        <w:rPr>
          <w:rFonts w:ascii="Times New Roman" w:eastAsia="Times New Roman" w:hAnsi="Times New Roman" w:cs="Times New Roman"/>
          <w:sz w:val="24"/>
          <w:szCs w:val="24"/>
        </w:rPr>
        <w:t>.</w:t>
      </w:r>
    </w:p>
    <w:p w14:paraId="7B8BD1E5" w14:textId="77777777" w:rsidR="0008550D" w:rsidRPr="0008550D" w:rsidRDefault="0008550D" w:rsidP="0008550D">
      <w:pPr>
        <w:tabs>
          <w:tab w:val="num" w:pos="1680"/>
        </w:tabs>
        <w:autoSpaceDN w:val="0"/>
        <w:spacing w:after="0" w:line="240" w:lineRule="auto"/>
        <w:jc w:val="right"/>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br w:type="page"/>
      </w:r>
      <w:r w:rsidRPr="0008550D">
        <w:rPr>
          <w:rFonts w:ascii="Times New Roman" w:eastAsia="Times New Roman" w:hAnsi="Times New Roman" w:cs="Times New Roman"/>
          <w:b/>
          <w:sz w:val="24"/>
          <w:szCs w:val="24"/>
        </w:rPr>
        <w:lastRenderedPageBreak/>
        <w:t>Statybos rangos sutarties</w:t>
      </w:r>
    </w:p>
    <w:p w14:paraId="3E003BC6" w14:textId="77777777" w:rsidR="0008550D" w:rsidRPr="0008550D" w:rsidRDefault="0008550D" w:rsidP="0008550D">
      <w:pPr>
        <w:autoSpaceDN w:val="0"/>
        <w:spacing w:after="0" w:line="240" w:lineRule="auto"/>
        <w:ind w:firstLine="720"/>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1 priedas</w:t>
      </w:r>
    </w:p>
    <w:p w14:paraId="2A01F5F8" w14:textId="77777777" w:rsidR="0008550D" w:rsidRPr="0008550D" w:rsidRDefault="0008550D" w:rsidP="0008550D">
      <w:pPr>
        <w:autoSpaceDN w:val="0"/>
        <w:spacing w:after="0" w:line="240" w:lineRule="auto"/>
        <w:ind w:firstLine="720"/>
        <w:jc w:val="right"/>
        <w:rPr>
          <w:rFonts w:ascii="Times New Roman" w:eastAsia="Times New Roman" w:hAnsi="Times New Roman" w:cs="Times New Roman"/>
          <w:b/>
          <w:sz w:val="24"/>
          <w:szCs w:val="24"/>
        </w:rPr>
      </w:pPr>
    </w:p>
    <w:p w14:paraId="2845F92C"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PAGRINDINĖS BENDROSIOS SUTARTIES SĄLYGOS</w:t>
      </w:r>
    </w:p>
    <w:p w14:paraId="1F74CACD"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p w14:paraId="5E94EEB1" w14:textId="77777777" w:rsidR="0008550D" w:rsidRPr="0008550D" w:rsidRDefault="0008550D" w:rsidP="0008550D">
      <w:pPr>
        <w:pStyle w:val="Sraopastraipa"/>
        <w:numPr>
          <w:ilvl w:val="0"/>
          <w:numId w:val="15"/>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PAGRINDINĖS BENDROSIOS SUTARTIES SĄLYGŲ SĄVOKOS</w:t>
      </w:r>
    </w:p>
    <w:p w14:paraId="1295DC70"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A3669E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Užsakovas</w:t>
      </w:r>
      <w:r w:rsidRPr="0008550D">
        <w:rPr>
          <w:rFonts w:ascii="Times New Roman" w:eastAsia="Times New Roman" w:hAnsi="Times New Roman" w:cs="Times New Roman"/>
          <w:sz w:val="24"/>
          <w:szCs w:val="24"/>
        </w:rPr>
        <w:t xml:space="preserve"> – </w:t>
      </w:r>
      <w:r w:rsidRPr="0008550D">
        <w:rPr>
          <w:rFonts w:ascii="Times New Roman" w:hAnsi="Times New Roman" w:cs="Times New Roman"/>
          <w:sz w:val="24"/>
          <w:szCs w:val="24"/>
        </w:rPr>
        <w:t>asmuo, kuris Specialiosiose sąlygose yra įvardytas kaip Užsakovas, ir jo teisių perėmėjai</w:t>
      </w:r>
      <w:r w:rsidRPr="0008550D">
        <w:rPr>
          <w:rFonts w:ascii="Times New Roman" w:eastAsia="Times New Roman" w:hAnsi="Times New Roman" w:cs="Times New Roman"/>
          <w:sz w:val="24"/>
          <w:szCs w:val="24"/>
        </w:rPr>
        <w:t>.</w:t>
      </w:r>
    </w:p>
    <w:p w14:paraId="348901F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Rangovas</w:t>
      </w:r>
      <w:r w:rsidRPr="0008550D">
        <w:rPr>
          <w:rFonts w:ascii="Times New Roman" w:eastAsia="Times New Roman" w:hAnsi="Times New Roman" w:cs="Times New Roman"/>
          <w:sz w:val="24"/>
          <w:szCs w:val="24"/>
        </w:rPr>
        <w:t xml:space="preserve"> – </w:t>
      </w:r>
      <w:r w:rsidRPr="0008550D">
        <w:rPr>
          <w:rFonts w:ascii="Times New Roman" w:hAnsi="Times New Roman" w:cs="Times New Roman"/>
          <w:sz w:val="24"/>
          <w:szCs w:val="24"/>
        </w:rPr>
        <w:t>asmuo arba asmenys, kurie Specialiosiose sąlygose yra įvardyti kaip Rangovas, ir jų teisių perėmėjai</w:t>
      </w:r>
      <w:r w:rsidRPr="0008550D">
        <w:rPr>
          <w:rFonts w:ascii="Times New Roman" w:eastAsia="Times New Roman" w:hAnsi="Times New Roman" w:cs="Times New Roman"/>
          <w:sz w:val="24"/>
          <w:szCs w:val="24"/>
        </w:rPr>
        <w:t>.</w:t>
      </w:r>
    </w:p>
    <w:p w14:paraId="071CDB57"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Užsakovo atstovas</w:t>
      </w:r>
      <w:r w:rsidRPr="0008550D">
        <w:rPr>
          <w:rFonts w:ascii="Times New Roman" w:eastAsia="Times New Roman" w:hAnsi="Times New Roman" w:cs="Times New Roman"/>
          <w:sz w:val="24"/>
          <w:szCs w:val="24"/>
        </w:rPr>
        <w:t xml:space="preserve"> – Užsakovo kuriam nors laikui paskirtas asmuo, siekiant įgyvendinti Sutartį ir veikiantis Užsakovo vardu, apie kurį pranešama Rangovui.</w:t>
      </w:r>
    </w:p>
    <w:p w14:paraId="7917491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Rangovo atstovas</w:t>
      </w:r>
      <w:r w:rsidRPr="0008550D">
        <w:rPr>
          <w:rFonts w:ascii="Times New Roman" w:eastAsia="Times New Roman" w:hAnsi="Times New Roman" w:cs="Times New Roman"/>
          <w:sz w:val="24"/>
          <w:szCs w:val="24"/>
        </w:rPr>
        <w:t xml:space="preserve"> – Rangovo įvardytas Sutartyje arba kuriam nors laikotarpiui paskirtas asmuo, kuris veikia Rangovo vardu.</w:t>
      </w:r>
    </w:p>
    <w:p w14:paraId="0D5B987A"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Užsakovo personalas</w:t>
      </w:r>
      <w:r w:rsidRPr="0008550D">
        <w:rPr>
          <w:rFonts w:ascii="Times New Roman" w:eastAsia="Times New Roman" w:hAnsi="Times New Roman" w:cs="Times New Roman"/>
          <w:sz w:val="24"/>
          <w:szCs w:val="24"/>
        </w:rPr>
        <w:t xml:space="preserve"> – Užsakovo atstovas ir visi kiti tarnautojai, darbininkai, Užsakovui dirbantys asmenys, apie kuriuos Užsakovas pranešė Rangovui.</w:t>
      </w:r>
    </w:p>
    <w:p w14:paraId="0DF53EE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Rangovo personalas</w:t>
      </w:r>
      <w:r w:rsidRPr="0008550D">
        <w:rPr>
          <w:rFonts w:ascii="Times New Roman" w:eastAsia="Times New Roman" w:hAnsi="Times New Roman" w:cs="Times New Roman"/>
          <w:sz w:val="24"/>
          <w:szCs w:val="24"/>
        </w:rPr>
        <w:t xml:space="preserve"> – Rangovo atstovas ir visas personalas, kuriuos Rangovas įdarbina Statybvietėje, taip pat visas kitas personalas, padedantis Rangovui vykdyti darbus.</w:t>
      </w:r>
    </w:p>
    <w:p w14:paraId="147A57A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Subrangovas</w:t>
      </w:r>
      <w:r w:rsidRPr="0008550D">
        <w:rPr>
          <w:rFonts w:ascii="Times New Roman" w:eastAsia="Times New Roman" w:hAnsi="Times New Roman" w:cs="Times New Roman"/>
          <w:sz w:val="24"/>
          <w:szCs w:val="24"/>
        </w:rPr>
        <w:t xml:space="preserve"> – fizinis ar juridinis asmuo Sutartyje numatytai Darbų daliai atlikti.</w:t>
      </w:r>
    </w:p>
    <w:p w14:paraId="34810BDD"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Statybos rangos sutartis </w:t>
      </w:r>
      <w:r w:rsidRPr="0008550D">
        <w:rPr>
          <w:rFonts w:ascii="Times New Roman" w:eastAsia="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5B0FC9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Statyba</w:t>
      </w:r>
      <w:r w:rsidRPr="0008550D">
        <w:rPr>
          <w:rFonts w:ascii="Times New Roman" w:eastAsia="Times New Roman" w:hAnsi="Times New Roman" w:cs="Times New Roman"/>
          <w:sz w:val="24"/>
          <w:szCs w:val="24"/>
        </w:rPr>
        <w:t xml:space="preserve"> – veikla, kurios tikslas – pastatyti (sumontuoti, nutiesti) naują, rekonstruoti, remontuoti ar griauti esamą statinį.</w:t>
      </w:r>
    </w:p>
    <w:p w14:paraId="01D72EDC" w14:textId="056F200E"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Darbai</w:t>
      </w:r>
      <w:r w:rsidRPr="0008550D">
        <w:rPr>
          <w:rFonts w:ascii="Times New Roman" w:eastAsia="Times New Roman" w:hAnsi="Times New Roman" w:cs="Times New Roman"/>
          <w:sz w:val="24"/>
          <w:szCs w:val="24"/>
        </w:rPr>
        <w:t xml:space="preserve"> – visi darbai, atliekami statant arba griaunant statinį, su darbais susiję paslaugos ir prekės, nurodytos techniniame</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projekte.</w:t>
      </w:r>
    </w:p>
    <w:p w14:paraId="372D670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Garantinis laikas</w:t>
      </w:r>
      <w:r w:rsidRPr="0008550D">
        <w:rPr>
          <w:rFonts w:ascii="Times New Roman" w:eastAsia="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63D5EE07"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Darbų atlikimo grafikas</w:t>
      </w:r>
      <w:r w:rsidRPr="0008550D">
        <w:rPr>
          <w:rFonts w:ascii="Times New Roman" w:eastAsia="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211970C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Statinys</w:t>
      </w:r>
      <w:r w:rsidRPr="0008550D">
        <w:rPr>
          <w:rFonts w:ascii="Times New Roman" w:eastAsia="Times New Roman" w:hAnsi="Times New Roman" w:cs="Times New Roman"/>
          <w:sz w:val="24"/>
          <w:szCs w:val="24"/>
        </w:rPr>
        <w:t xml:space="preserve"> – nekilnojamasis daiktas (pastatas arba inžinerinis statinys), turintis laikančiąsias konstrukcijas, kurios visos (ar jų dalis) sumontuotos statybos vietoje atliekant statybos darbus.</w:t>
      </w:r>
    </w:p>
    <w:p w14:paraId="6807CA1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Pastatas</w:t>
      </w:r>
      <w:r w:rsidRPr="0008550D">
        <w:rPr>
          <w:rFonts w:ascii="Times New Roman" w:eastAsia="Times New Roman" w:hAnsi="Times New Roman" w:cs="Times New Roman"/>
          <w:sz w:val="24"/>
          <w:szCs w:val="24"/>
        </w:rPr>
        <w:t xml:space="preserve"> – apdengtas stogu statinys, kurio didžiausią dalį sudaro patalpos.</w:t>
      </w:r>
    </w:p>
    <w:p w14:paraId="0DE0F21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Inžinerinis statinys</w:t>
      </w:r>
      <w:r w:rsidRPr="0008550D">
        <w:rPr>
          <w:rFonts w:ascii="Times New Roman" w:eastAsia="Times New Roman" w:hAnsi="Times New Roman" w:cs="Times New Roman"/>
          <w:sz w:val="24"/>
          <w:szCs w:val="24"/>
        </w:rPr>
        <w:t xml:space="preserve"> – susisiekimo komunikacijos, inžineriniai tinklai, kanalai, taip pat visi kiti statiniai, kurie nėra pastatai.</w:t>
      </w:r>
    </w:p>
    <w:p w14:paraId="09B3D0AC"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Statybvietė</w:t>
      </w:r>
      <w:r w:rsidRPr="0008550D">
        <w:rPr>
          <w:rFonts w:ascii="Times New Roman" w:eastAsia="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5258FD12"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Statybos sklypas</w:t>
      </w:r>
      <w:r w:rsidRPr="0008550D">
        <w:rPr>
          <w:rFonts w:ascii="Times New Roman" w:eastAsia="Times New Roman" w:hAnsi="Times New Roman" w:cs="Times New Roman"/>
          <w:sz w:val="24"/>
          <w:szCs w:val="24"/>
        </w:rPr>
        <w:t xml:space="preserve"> – nustatytų ribų žemės sklypas (teritorijos dalis), kuriame atliekami statybos darbai.</w:t>
      </w:r>
    </w:p>
    <w:p w14:paraId="3AF18A49"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Statinio projektas</w:t>
      </w:r>
      <w:r w:rsidRPr="0008550D">
        <w:rPr>
          <w:rFonts w:ascii="Times New Roman" w:eastAsia="Times New Roman" w:hAnsi="Times New Roman" w:cs="Times New Roman"/>
          <w:sz w:val="24"/>
          <w:szCs w:val="24"/>
        </w:rPr>
        <w:t xml:space="preserve"> – normatyvinių statybos techninių dokumentų nustatytos sudėties dokumentų, kuriuose pateikiami statytojo sumanyto statinio ir jo aplinkos sprendiniai (statinio projekto dalys, skaičiavimai, brėžiniai ir (ar) jų erdviniai duomenys), visuma.</w:t>
      </w:r>
    </w:p>
    <w:p w14:paraId="5F52D7D4"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Normatyvinis statybos techninis dokumentas</w:t>
      </w:r>
      <w:r w:rsidRPr="0008550D">
        <w:rPr>
          <w:rFonts w:ascii="Times New Roman" w:eastAsia="Times New Roman" w:hAnsi="Times New Roman" w:cs="Times New Roman"/>
          <w:sz w:val="24"/>
          <w:szCs w:val="24"/>
        </w:rPr>
        <w:t xml:space="preserve"> – dokumentas, kuris nustato statinio projektavimo, statybos, statinio užbaigimo, statinio naudojimo, priežiūros ir nugriovimo reikalavimus, taisykles, bendruosius principus ir charakteristikas. Tai statybos techniniai reglamentai, </w:t>
      </w:r>
      <w:r w:rsidRPr="0008550D">
        <w:rPr>
          <w:rFonts w:ascii="Times New Roman" w:eastAsia="Times New Roman" w:hAnsi="Times New Roman" w:cs="Times New Roman"/>
          <w:sz w:val="24"/>
          <w:szCs w:val="24"/>
        </w:rPr>
        <w:lastRenderedPageBreak/>
        <w:t>statybos bei statinių naudojimo ir priežiūros taisyklės, standartai, techniniai liudijimai, metodiniai nurodymai, rekomendacijos.</w:t>
      </w:r>
    </w:p>
    <w:p w14:paraId="082EBA8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Normatyviniai statinio saugos ir paskirties dokumentai</w:t>
      </w:r>
      <w:r w:rsidRPr="0008550D">
        <w:rPr>
          <w:rFonts w:ascii="Times New Roman" w:eastAsia="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03B6B712"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Statybos produktas</w:t>
      </w:r>
      <w:r w:rsidRPr="0008550D">
        <w:rPr>
          <w:rFonts w:ascii="Times New Roman" w:eastAsia="Times New Roman" w:hAnsi="Times New Roman" w:cs="Times New Roman"/>
          <w:sz w:val="24"/>
          <w:szCs w:val="24"/>
        </w:rPr>
        <w:t xml:space="preserve"> – pagamintas produktas, numatomas ilgam laikui įkonstruoti, įmontuoti, įdėti ar instaliuoti į pastatą ar inžinerinį statinį.</w:t>
      </w:r>
    </w:p>
    <w:p w14:paraId="1399E1D8"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Techninis liudijimas</w:t>
      </w:r>
      <w:r w:rsidRPr="0008550D">
        <w:rPr>
          <w:rFonts w:ascii="Times New Roman" w:eastAsia="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1179C6B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Techninė specifikacija</w:t>
      </w:r>
      <w:r w:rsidRPr="0008550D">
        <w:rPr>
          <w:rFonts w:ascii="Times New Roman" w:eastAsia="Times New Roman" w:hAnsi="Times New Roman" w:cs="Times New Roman"/>
          <w:sz w:val="24"/>
          <w:szCs w:val="24"/>
        </w:rPr>
        <w:t xml:space="preserve"> – dokumentas (atskira dokumento dalis), kuriame pateikiami produkto, proceso ar paslaugos techniniai reikalavimai. Statybos produktų techninės specifikacijos yra standartai, Europos vertinimo dokumentai ir nacionaliniai techniniai įvertinimai.</w:t>
      </w:r>
    </w:p>
    <w:p w14:paraId="07C8B9D1"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Įrenginiai</w:t>
      </w:r>
      <w:r w:rsidRPr="0008550D">
        <w:rPr>
          <w:rFonts w:ascii="Times New Roman" w:eastAsia="Times New Roman" w:hAnsi="Times New Roman" w:cs="Times New Roman"/>
          <w:sz w:val="24"/>
          <w:szCs w:val="24"/>
        </w:rPr>
        <w:t xml:space="preserve"> – mašinos, prietaisai, įtaisai energijai, medžiagoms gaminti ir informacijai priimti, perduoti ar keisti.</w:t>
      </w:r>
    </w:p>
    <w:p w14:paraId="3A8D32E9" w14:textId="77777777" w:rsidR="0008550D" w:rsidRPr="0008550D" w:rsidRDefault="0008550D" w:rsidP="0008550D">
      <w:pPr>
        <w:numPr>
          <w:ilvl w:val="1"/>
          <w:numId w:val="15"/>
        </w:numPr>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Laikančiosios statinio konstrukcijos – </w:t>
      </w:r>
      <w:r w:rsidRPr="0008550D">
        <w:rPr>
          <w:rFonts w:ascii="Times New Roman" w:eastAsia="Times New Roman" w:hAnsi="Times New Roman" w:cs="Times New Roman"/>
          <w:sz w:val="24"/>
          <w:szCs w:val="24"/>
        </w:rPr>
        <w:t>konstrukcinis statinio elementas, kurio svarbiausia paskirtis – laikyti apkrovas (konstrukcijų, įrenginių, sniego, vėjo, žmonių, grunto ir pan.) ir užtikrinti statinio mechaninį atsparumą ir pastovumą.</w:t>
      </w:r>
    </w:p>
    <w:p w14:paraId="55E6E005"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Paslėptos statinio konstrukcijos ir paslėpti darbai</w:t>
      </w:r>
      <w:r w:rsidRPr="0008550D">
        <w:rPr>
          <w:rFonts w:ascii="Times New Roman" w:eastAsia="Times New Roman" w:hAnsi="Times New Roman" w:cs="Times New Roman"/>
          <w:sz w:val="24"/>
          <w:szCs w:val="24"/>
        </w:rPr>
        <w:t xml:space="preserve"> – vėliau sumontuotomis kitomis konstrukcijomis ar viršutiniu apdailos sluoksniu paslėptos konstrukcijos ir vėliau atliktais darbais (tarp jų – statybos darbais, kuriais sumontuotos (įrengtos) paslėptos statinio konstrukcijos) paslėptas statybos darbų rezultatas.</w:t>
      </w:r>
    </w:p>
    <w:p w14:paraId="152D15AE" w14:textId="77777777" w:rsidR="0008550D" w:rsidRPr="0008550D" w:rsidRDefault="0008550D" w:rsidP="0008550D">
      <w:pPr>
        <w:numPr>
          <w:ilvl w:val="1"/>
          <w:numId w:val="15"/>
        </w:numPr>
        <w:tabs>
          <w:tab w:val="num" w:pos="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Sutarties šalys</w:t>
      </w:r>
      <w:r w:rsidRPr="0008550D">
        <w:rPr>
          <w:rFonts w:ascii="Times New Roman" w:eastAsia="Times New Roman" w:hAnsi="Times New Roman" w:cs="Times New Roman"/>
          <w:sz w:val="24"/>
          <w:szCs w:val="24"/>
        </w:rPr>
        <w:t xml:space="preserve"> - ,,Užsakovas”, ,,Rangovas”, ,,Šalis”, o abi kartu - ,,Šalys”.</w:t>
      </w:r>
    </w:p>
    <w:p w14:paraId="7DA58355"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51AC4CE3" w14:textId="77777777" w:rsidR="0008550D" w:rsidRPr="0008550D" w:rsidRDefault="0008550D" w:rsidP="0008550D">
      <w:pPr>
        <w:pStyle w:val="Sraopastraipa"/>
        <w:numPr>
          <w:ilvl w:val="0"/>
          <w:numId w:val="15"/>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BENDRŲJŲ SUTARTIES SĄLYGŲ TAIKYMAS</w:t>
      </w:r>
    </w:p>
    <w:p w14:paraId="5A0E87C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7A7C3CB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2.1. Bendrosios Sutarties sąlygos taikomos Užsakovo vykdomiems Darbų pirkimams, jeigu jos yra nurodytos Sutartyje ir Šalys raštu nesusitaria kitaip.</w:t>
      </w:r>
    </w:p>
    <w:p w14:paraId="0B329E70" w14:textId="77777777" w:rsidR="0008550D" w:rsidRPr="0008550D" w:rsidRDefault="0008550D" w:rsidP="0008550D">
      <w:pPr>
        <w:tabs>
          <w:tab w:val="left" w:pos="720"/>
          <w:tab w:val="left" w:pos="1080"/>
          <w:tab w:val="left" w:pos="1260"/>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2.2. Atsižvelgiant į Darbų pobūdį ir mastą, vadovaujantis šios Sutarties nuostatomis gali būti taikomos Specialiosios sutarties sąlygos (jeigu jos yra).</w:t>
      </w:r>
    </w:p>
    <w:p w14:paraId="2FF4F3B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2.3. Esant kokiems nors prieštaravimams ar neatitikimams tarp šių sąlygų ir Specialiųjų sutarties sąlygų (jeigu jos yra) pastarosios yra viršesnės.</w:t>
      </w:r>
    </w:p>
    <w:p w14:paraId="6335D8A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pacing w:val="-3"/>
          <w:sz w:val="24"/>
          <w:szCs w:val="24"/>
        </w:rPr>
      </w:pPr>
      <w:r w:rsidRPr="0008550D">
        <w:rPr>
          <w:rFonts w:ascii="Times New Roman" w:eastAsia="Times New Roman" w:hAnsi="Times New Roman" w:cs="Times New Roman"/>
          <w:sz w:val="24"/>
          <w:szCs w:val="24"/>
        </w:rPr>
        <w:t xml:space="preserve">2.4. </w:t>
      </w:r>
      <w:r w:rsidRPr="0008550D">
        <w:rPr>
          <w:rFonts w:ascii="Times New Roman" w:eastAsia="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23C5EC4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pacing w:val="-3"/>
          <w:sz w:val="24"/>
          <w:szCs w:val="24"/>
        </w:rPr>
        <w:t xml:space="preserve">2.5. </w:t>
      </w:r>
      <w:r w:rsidRPr="0008550D">
        <w:rPr>
          <w:rFonts w:ascii="Times New Roman" w:eastAsia="Times New Roman" w:hAnsi="Times New Roman" w:cs="Times New Roman"/>
          <w:sz w:val="24"/>
          <w:szCs w:val="24"/>
        </w:rPr>
        <w:t>Šiame punkte pateikiami Sutartį sudarantys dokumentai, kurie turi būti suprantami kaip paaiškinantys vienas kitą. Tuo tikslu nustatomas toks dokumentų pirmumas:</w:t>
      </w:r>
    </w:p>
    <w:p w14:paraId="7B05C5DD" w14:textId="77777777"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Šios Sutarties sąlygos;</w:t>
      </w:r>
    </w:p>
    <w:p w14:paraId="2784B555" w14:textId="03DD8B9C"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Techninė specifikacija ir jos priedas </w:t>
      </w:r>
      <w:r w:rsidR="00C7796D">
        <w:rPr>
          <w:rFonts w:ascii="Times New Roman" w:eastAsia="Times New Roman" w:hAnsi="Times New Roman" w:cs="Times New Roman"/>
          <w:sz w:val="24"/>
          <w:szCs w:val="24"/>
        </w:rPr>
        <w:t>t</w:t>
      </w:r>
      <w:r w:rsidRPr="0008550D">
        <w:rPr>
          <w:rFonts w:ascii="Times New Roman" w:eastAsia="Times New Roman" w:hAnsi="Times New Roman" w:cs="Times New Roman"/>
          <w:sz w:val="24"/>
          <w:szCs w:val="24"/>
        </w:rPr>
        <w:t>echninis</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projektas. Jei </w:t>
      </w:r>
      <w:r w:rsidR="00C7796D">
        <w:rPr>
          <w:rFonts w:ascii="Times New Roman" w:eastAsia="Times New Roman" w:hAnsi="Times New Roman" w:cs="Times New Roman"/>
          <w:sz w:val="24"/>
          <w:szCs w:val="24"/>
        </w:rPr>
        <w:t>t</w:t>
      </w:r>
      <w:r w:rsidRPr="0008550D">
        <w:rPr>
          <w:rFonts w:ascii="Times New Roman" w:eastAsia="Times New Roman" w:hAnsi="Times New Roman" w:cs="Times New Roman"/>
          <w:sz w:val="24"/>
          <w:szCs w:val="24"/>
        </w:rPr>
        <w:t>echninio</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projekto dokumentuose randama neatitikimų ar prieštaravimų, dokumentų viršenybė nustatoma taip:</w:t>
      </w:r>
    </w:p>
    <w:p w14:paraId="292D5612"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techninės specifikacijos;</w:t>
      </w:r>
    </w:p>
    <w:p w14:paraId="4B4BC25C"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aiškinamieji raštai;</w:t>
      </w:r>
    </w:p>
    <w:p w14:paraId="346C2AC0"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brėžiniai;</w:t>
      </w:r>
    </w:p>
    <w:p w14:paraId="34B0CDBC" w14:textId="77777777" w:rsidR="0008550D" w:rsidRPr="0008550D" w:rsidRDefault="0008550D" w:rsidP="0008550D">
      <w:pPr>
        <w:numPr>
          <w:ilvl w:val="3"/>
          <w:numId w:val="16"/>
        </w:numPr>
        <w:tabs>
          <w:tab w:val="clear" w:pos="1260"/>
          <w:tab w:val="num" w:pos="1701"/>
        </w:tabs>
        <w:autoSpaceDN w:val="0"/>
        <w:spacing w:after="0" w:line="240" w:lineRule="auto"/>
        <w:ind w:left="0"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sąnaudų kiekių žiniaraščiai.</w:t>
      </w:r>
    </w:p>
    <w:p w14:paraId="7DD171CC" w14:textId="77777777"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Darbų kiekių žiniaraščiai. Rangovo pasiūlymo sąmatiniai skaičiavimai su pagrindinėmis techninėmis siūlomų darbų charakteristikomis ir darbų įkainiais (jeigu įtraukiami); Rangovas po Sutarties įsigaliojimo per 28 dienas nuo Darbų pradžios privalo pateikti Užsakovui ir </w:t>
      </w:r>
      <w:r w:rsidRPr="0008550D">
        <w:rPr>
          <w:rFonts w:ascii="Times New Roman" w:eastAsia="Times New Roman" w:hAnsi="Times New Roman" w:cs="Times New Roman"/>
          <w:sz w:val="24"/>
          <w:szCs w:val="24"/>
        </w:rPr>
        <w:lastRenderedPageBreak/>
        <w:t>Statinio statybos techninės priežiūros vadovui siūlomą kiekvienos įkainotos sumos išskaidymą pagal darbų kiekių žiniaraščius su atskirais įkainiais. Šie žiniaraščiai nebus naudojami atsiskaitymui už atliktus Darbus, o bus reikalingi siekiant įvertinti atsisakomus ir (ar) papildomus darbus, jeigu Sutarties vykdymo metu atsirastų toks poreikis;</w:t>
      </w:r>
    </w:p>
    <w:p w14:paraId="67078A68" w14:textId="77777777" w:rsidR="0008550D" w:rsidRPr="0008550D" w:rsidRDefault="0008550D" w:rsidP="0008550D">
      <w:pPr>
        <w:numPr>
          <w:ilvl w:val="2"/>
          <w:numId w:val="16"/>
        </w:numPr>
        <w:tabs>
          <w:tab w:val="num" w:pos="1080"/>
        </w:tabs>
        <w:autoSpaceDN w:val="0"/>
        <w:spacing w:after="0" w:line="240" w:lineRule="auto"/>
        <w:ind w:left="0" w:firstLine="720"/>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Kiti dokumentai (jeigu yra).</w:t>
      </w:r>
    </w:p>
    <w:p w14:paraId="275595D1" w14:textId="77777777" w:rsidR="0008550D" w:rsidRPr="0008550D" w:rsidRDefault="0008550D" w:rsidP="0008550D">
      <w:pPr>
        <w:autoSpaceDN w:val="0"/>
        <w:spacing w:after="0" w:line="240" w:lineRule="auto"/>
        <w:contextualSpacing/>
        <w:jc w:val="both"/>
        <w:rPr>
          <w:rFonts w:ascii="Times New Roman" w:eastAsia="Calibri" w:hAnsi="Times New Roman" w:cs="Times New Roman"/>
          <w:sz w:val="24"/>
          <w:szCs w:val="24"/>
          <w:lang w:eastAsia="en-US"/>
        </w:rPr>
      </w:pPr>
    </w:p>
    <w:p w14:paraId="19614B32"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SUTARTINIAI ĮSIPAREIGOJIMAI</w:t>
      </w:r>
    </w:p>
    <w:p w14:paraId="448E6F97"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275BD71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3.1. </w:t>
      </w:r>
      <w:r w:rsidRPr="0008550D">
        <w:rPr>
          <w:rFonts w:ascii="Times New Roman" w:eastAsia="Times New Roman" w:hAnsi="Times New Roman" w:cs="Times New Roman"/>
          <w:b/>
          <w:sz w:val="24"/>
          <w:szCs w:val="24"/>
        </w:rPr>
        <w:t>Bendri įsipareigojimai:</w:t>
      </w:r>
    </w:p>
    <w:p w14:paraId="0956472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3.1.1.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4DF52BF7" w14:textId="77777777" w:rsidR="0008550D" w:rsidRPr="0008550D" w:rsidRDefault="0008550D" w:rsidP="00085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20"/>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3.1.2. Sutarties Šalys Sutarties vykdymo metu privalo bendradarbiauti (kooperavimosi pareiga).</w:t>
      </w:r>
    </w:p>
    <w:p w14:paraId="51A4796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jeigu kliūtys atsirado dėl pastarosios kaltės. Šalis, kuri šios pareigos neįvykdo, praranda teisę į nuostolių, padarytų dėl atitinkamų kliūčių nepašalinimo, atlyginimą.</w:t>
      </w:r>
    </w:p>
    <w:p w14:paraId="2DD3042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3.2.</w:t>
      </w: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b/>
          <w:sz w:val="24"/>
          <w:szCs w:val="24"/>
        </w:rPr>
        <w:t>Rangovo teisės ir pareigos:</w:t>
      </w:r>
    </w:p>
    <w:p w14:paraId="1352C61A" w14:textId="77777777" w:rsidR="0008550D" w:rsidRPr="0008550D" w:rsidRDefault="0008550D" w:rsidP="0008550D">
      <w:pPr>
        <w:autoSpaceDN w:val="0"/>
        <w:spacing w:after="0" w:line="240" w:lineRule="auto"/>
        <w:ind w:firstLine="720"/>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3.2.1. Rangovas turi teisę:</w:t>
      </w:r>
    </w:p>
    <w:p w14:paraId="698691EF"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3.2.1.1. įrengti Statybvietėje visus laikinus statinius, kurie reikalingi Darbams atlikti ir medžiagoms saugoti;</w:t>
      </w:r>
    </w:p>
    <w:p w14:paraId="6A996A6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3.2.1.2. laikydamasis saugos bei visų kitų norminių, bei teisės aktų reikalavimų, patekti į Statybvietę, iškrauti, priimti ir sandėliuoti darbams reikalingas statybines medžiagas, gaminius, įrengimus, komplektuojamąsias detales ir statybos techniką.</w:t>
      </w:r>
    </w:p>
    <w:p w14:paraId="1A93861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 Rangovas įsipareigoja:</w:t>
      </w:r>
    </w:p>
    <w:p w14:paraId="288C4C0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294D149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w:t>
      </w:r>
    </w:p>
    <w:p w14:paraId="0D1C98B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3.2.2.3. Darbų atlikimui, esant reikalui, gauti leidimus arba sutikimus atlikti Darbus apsauginėse zonose (elektros tinklų, ryšių linijų, magistralinių vamzdynų), nutiestų požeminių komunikacijų vietose, ir kt. iš trečiųjų asmenų;</w:t>
      </w:r>
    </w:p>
    <w:p w14:paraId="1D1C4C00" w14:textId="6E2E1380" w:rsidR="0008550D" w:rsidRPr="0008550D" w:rsidRDefault="0008550D" w:rsidP="0008550D">
      <w:pPr>
        <w:tabs>
          <w:tab w:val="left" w:pos="1372"/>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3.2.2.4. Rangovas įsipareigoja vykdyti Darbus pagal Statinio</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projektą, vadovautis įstatymais, Vyriausybės nutarimais, teritorijų planavimo dokumentais, normatyviniais statybos techniniais dokumentais ir kitais teisės aktais;</w:t>
      </w:r>
    </w:p>
    <w:p w14:paraId="619C5E76" w14:textId="6AFA1130"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3.2.2.5. nedelsiant, bet ne vėliau kaip per 5 (penkias) darbo dienas, raštu informuoti Užsakovą apie pastebėtas klaidas, netikslumus arba defektus Užsakovo pateiktame techniniame</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projekte bei teikti siūlymus jiems išvengti;</w:t>
      </w:r>
    </w:p>
    <w:p w14:paraId="46E0B32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3.2.2.6. savo sąskaita, užsisakyti ir atsivežti visas medžiagas, mechanizmus, kranus ar kitą techniką, reikalingus Darbams pagal Sutartį nustatytu laiku atlikti;</w:t>
      </w:r>
    </w:p>
    <w:p w14:paraId="3544BFC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297EC18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3.2.2.8. Darbų vykdymui naudoti naujas, nenaudotas ir sertifikuotas medžiagas, gaminius ir konstrukcijas, kaip nustatyta Lietuvos Respublikos statybos įstatyme ir Lietuvos Respublikos teisės aktuose jiems nustatytus reikalavimus;</w:t>
      </w:r>
    </w:p>
    <w:p w14:paraId="7ED3891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143F663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5F420A3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3.2.2.11. savo sąskaita ištaisyti Darbų trūkumus, kurie dėl Rangovo kaltės yra netinkamai įvykdyti ir neatitinkantys Sutarties sąlygų (įskaitant Sutarties priedus);</w:t>
      </w:r>
    </w:p>
    <w:p w14:paraId="038E30C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00F20B8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0AFF2B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58FFE9D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6CBAD6B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56CBFCC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3.2.2.17. padėti ir suteikti galimybę Užsakovui susipažinti su visais įrašais statybos darbų elektroniniame žurnale bei medžiagų kokybės deklaracijomis, kad jis galėtų tinkamai patikrinti atliekamų Darbų kokybę;</w:t>
      </w:r>
    </w:p>
    <w:p w14:paraId="6AAC3CA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6CA0740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6290908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5F047BD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3.2.2.21. nutraukus Sutartį dėl Rangovo kaltės, atlyginti Užsakovui visus jo patirtus nuostolius, įskaitant, bet neapsiribojant kainų skirtumu, susidarančiu Užsakovui įsigyjant trūkstamus Darbus iš trečiųjų asmenų;</w:t>
      </w:r>
    </w:p>
    <w:p w14:paraId="4A1055F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3.2.2.22. tinkamai vykdyti kitus įsipareigojimus, numatytus Sutartyje ir galiojančiuose Lietuvos Respublikos teisės aktuose;</w:t>
      </w:r>
    </w:p>
    <w:p w14:paraId="6FBF345B"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3.2.2.23. Rangovas atsako už objekto sugriuvimą ar defektus, kilusius dėl jo kaltės, jeigu objektas sugriuvo ar defektai buvo nustatyti per šiuos garantinius terminus:</w:t>
      </w:r>
    </w:p>
    <w:p w14:paraId="15486D6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Arial Unicode MS" w:hAnsi="Times New Roman" w:cs="Times New Roman"/>
          <w:sz w:val="24"/>
          <w:szCs w:val="24"/>
          <w:lang w:eastAsia="en-US"/>
        </w:rPr>
        <w:t xml:space="preserve">3.2.2.23.1. </w:t>
      </w:r>
      <w:r w:rsidRPr="0008550D">
        <w:rPr>
          <w:rFonts w:ascii="Times New Roman" w:eastAsia="Times New Roman" w:hAnsi="Times New Roman" w:cs="Times New Roman"/>
          <w:sz w:val="24"/>
          <w:szCs w:val="24"/>
        </w:rPr>
        <w:t xml:space="preserve">atliktiems darbams (įskaitant statybos produktus ir įrenginius) nustatomas (skaičiuojant nuo darbų perdavimo – priėmimo akto pasirašymo dienos) Lietuvos Respublikos civilinio kodekso 6.698 straipsnio 1 dalies 1 punkte nurodytas terminas. </w:t>
      </w:r>
    </w:p>
    <w:p w14:paraId="169A33C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3.2.2.23.2. paslėptiems statinio elementams - Lietuvos Respublikos civilinio kodekso 6.698 straipsnio 1 dalies 2 punkte nurodytas terminas;</w:t>
      </w:r>
    </w:p>
    <w:p w14:paraId="34C142F1"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3.2.2.23.3. esant tyčia paslėptų defektų - Lietuvos Respublikos civilinio kodekso 6.698 straipsnio 1 dalies 3 punkte nurodytas terminas.</w:t>
      </w:r>
    </w:p>
    <w:p w14:paraId="7531F5B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Arial Unicode MS" w:hAnsi="Times New Roman" w:cs="Times New Roman"/>
          <w:sz w:val="24"/>
          <w:szCs w:val="24"/>
          <w:lang w:eastAsia="en-US"/>
        </w:rPr>
        <w:t xml:space="preserve">3.2.2.23.4. </w:t>
      </w:r>
      <w:r w:rsidRPr="0008550D">
        <w:rPr>
          <w:rFonts w:ascii="Times New Roman" w:eastAsia="Times New Roman" w:hAnsi="Times New Roman" w:cs="Times New Roman"/>
          <w:sz w:val="24"/>
          <w:szCs w:val="24"/>
        </w:rPr>
        <w:t>Rangovas garantinio laikotarpio metu privalo, Užsakovui pareikalavus, atlikti visus defektų arba žalos ištaisymo Darbus per 2 mėnesius. Rangovas privalo savo sąskaita ir rizika atlikti Darbus, jeigu tie Darbai susiję su Sutarties neatitinkančiomis Medžiagomis, netinkama Darbų kokybe arba bet kurio Rangovo įsipareigojimo pagal Sutartį neįvykdymu.</w:t>
      </w:r>
    </w:p>
    <w:p w14:paraId="18AD1380"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3.2.2.24. jeigu Rangovo kvalifikacija dėl teisės verstis atitinkama veikla nebuvo tikrinama arba tikrinama ne visa apimtimi, Rangovas Užsakovui įsipareigoja, kad Sutartį vykdys tik tokią teisę turintys asmenys.</w:t>
      </w:r>
    </w:p>
    <w:p w14:paraId="42D1E60C"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3.2.2.25. Vadovaujantis Aplinkos apsaugos kriterijų taikymo, vykdant žaliuosius pirkimus, tvarkos aprašu, patvirtintu </w:t>
      </w:r>
      <w:r w:rsidRPr="0008550D">
        <w:rPr>
          <w:rFonts w:ascii="Times New Roman" w:hAnsi="Times New Roman" w:cs="Times New Roman"/>
          <w:iCs/>
          <w:sz w:val="24"/>
          <w:szCs w:val="24"/>
        </w:rPr>
        <w:t>Lietuvos Respublikos aplinkos ministro 2011 birželio 28 d. įsakymu Nr. D1-508</w:t>
      </w:r>
      <w:r w:rsidRPr="0008550D">
        <w:rPr>
          <w:rFonts w:ascii="Times New Roman" w:hAnsi="Times New Roman" w:cs="Times New Roman"/>
          <w:sz w:val="24"/>
          <w:szCs w:val="24"/>
        </w:rPr>
        <w:t xml:space="preserve"> </w:t>
      </w:r>
      <w:r w:rsidRPr="0008550D">
        <w:rPr>
          <w:rFonts w:ascii="Times New Roman" w:eastAsia="Times New Roman" w:hAnsi="Times New Roman" w:cs="Times New Roman"/>
          <w:sz w:val="24"/>
          <w:szCs w:val="24"/>
        </w:rPr>
        <w:t>„Dėl Aplinkos apsaugos kriterijų taikymo, vykdant žaliuosius pirkimus, tvarkos aprašo patvirtinimo“ 4.1 punktu Rangovas įsipareigoja:</w:t>
      </w:r>
    </w:p>
    <w:p w14:paraId="09733E51"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pacing w:val="-2"/>
          <w:sz w:val="24"/>
          <w:szCs w:val="24"/>
        </w:rPr>
      </w:pPr>
      <w:r w:rsidRPr="0008550D">
        <w:rPr>
          <w:rFonts w:ascii="Times New Roman" w:eastAsia="Times New Roman" w:hAnsi="Times New Roman" w:cs="Times New Roman"/>
          <w:sz w:val="24"/>
          <w:szCs w:val="24"/>
        </w:rPr>
        <w:t xml:space="preserve">3.2.2.25.1. </w:t>
      </w:r>
      <w:r w:rsidRPr="0008550D">
        <w:rPr>
          <w:rFonts w:ascii="Times New Roman" w:eastAsia="Times New Roman" w:hAnsi="Times New Roman" w:cs="Times New Roman"/>
          <w:spacing w:val="-2"/>
          <w:sz w:val="24"/>
          <w:szCs w:val="24"/>
        </w:rPr>
        <w:t>atlikdamas statybos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w:t>
      </w: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b/>
          <w:bCs/>
          <w:spacing w:val="-2"/>
          <w:sz w:val="24"/>
          <w:szCs w:val="24"/>
        </w:rPr>
        <w:t>Rangovas įsipareigoja ne vėliau kaip per 10 darbo dienų nuo Sutarties įsigaliojimo, Užsakovui pateikti informaciją (planą ar pan.) apie taikytinas aplinkos apsaugos priemones, atlikdamas konkrečius darbus, ir pagal šią informaciją (planą ar pan.) vykdyti Sutartį</w:t>
      </w:r>
      <w:r w:rsidRPr="0008550D">
        <w:rPr>
          <w:rFonts w:ascii="Times New Roman" w:eastAsia="Times New Roman" w:hAnsi="Times New Roman" w:cs="Times New Roman"/>
          <w:sz w:val="24"/>
          <w:szCs w:val="24"/>
        </w:rPr>
        <w:t>.</w:t>
      </w:r>
    </w:p>
    <w:p w14:paraId="252A68BE" w14:textId="52BAE052"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pacing w:val="-2"/>
          <w:sz w:val="24"/>
          <w:szCs w:val="24"/>
        </w:rPr>
        <w:t xml:space="preserve">3.2.2.25.2. </w:t>
      </w:r>
      <w:r w:rsidRPr="0008550D">
        <w:rPr>
          <w:rFonts w:ascii="Times New Roman" w:eastAsia="Times New Roman" w:hAnsi="Times New Roman" w:cs="Times New Roman"/>
          <w:sz w:val="24"/>
          <w:szCs w:val="24"/>
        </w:rPr>
        <w:t>taikyti Aplinkos apsaugos kriterijų taikymo, vykdant žaliuosius pirkimus, tvarkos aprašo 1 priedo „Produktų, kurių viešiesiems pirkimams ir pirkimams taikytini minimalūs aplinkos apsaugos kriterijai, sąrašas“ XIII Skyriuje „Statybinės medžiagos“ bei XIV Skyriuje „Patalpų apšvietimas“ numatytus reikalavimus. Rangovas įsipareigoja darbų vykdymui naudoti statybines medžiagas ir kitus su pastato projektu susijusius produktus, atitinkančius techninėje specifikacijoje ir/ar techniniame</w:t>
      </w:r>
      <w:r w:rsidR="0005162A">
        <w:rPr>
          <w:rFonts w:ascii="Times New Roman" w:eastAsia="Times New Roman" w:hAnsi="Times New Roman" w:cs="Times New Roman"/>
          <w:sz w:val="24"/>
          <w:szCs w:val="24"/>
        </w:rPr>
        <w:t xml:space="preserve"> darbo</w:t>
      </w:r>
      <w:r w:rsidRPr="0008550D">
        <w:rPr>
          <w:rFonts w:ascii="Times New Roman" w:eastAsia="Times New Roman" w:hAnsi="Times New Roman" w:cs="Times New Roman"/>
          <w:sz w:val="24"/>
          <w:szCs w:val="24"/>
        </w:rPr>
        <w:t xml:space="preserve"> projekte jiems nustatytus aplinkos apsaugos reikalavimus. Visos statybinės medžiagos ir kiti su pastato projektu susiję produktai iki darbų vykdymo pradžios [ar iki darbų etapo vykdymo pradžios, jeigu darbai atliekami etapais] turi būti suderinti su pirkimo vykdytoju. Rangovas pirkimo vykdytojui pateikia numatomų panaudoti statybinių medžiagų ir kitų su pastato projektu susijusių produktų gamintojų parengtus aprašymus ar medžiagų (produktų) eksploatacinių savybių deklaracijas (kur pateikiami techniniai parametrai ir savybės), ar sertifikatų arba atitikties deklaracijų (jei taikoma) kopijas ar kitus dokumentus.“ (žr. XIII–XVI skyrių skiltis „Rekomendacijos dėl galimų atitiktį įrodančių dokumentų“).</w:t>
      </w:r>
    </w:p>
    <w:p w14:paraId="67010727"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3.2.2.25.3. </w:t>
      </w:r>
      <w:r w:rsidRPr="0008550D">
        <w:rPr>
          <w:rFonts w:ascii="Times New Roman" w:eastAsia="Times New Roman" w:hAnsi="Times New Roman" w:cs="Times New Roman"/>
          <w:spacing w:val="-2"/>
          <w:sz w:val="24"/>
          <w:szCs w:val="24"/>
        </w:rPr>
        <w:t xml:space="preserve">Šių įsipareigojimų vykdymą užtikrina Rangovas, kuris kartu su atliktų darbų priėmimo-perdavimo aktu Užsakovui pateikia ataskaitą apie taikytas aplinkos apsaugos priemones. Užsakovui nustačius, kad Rangovas </w:t>
      </w:r>
      <w:r w:rsidRPr="0008550D">
        <w:rPr>
          <w:rFonts w:ascii="Times New Roman" w:eastAsia="Times New Roman" w:hAnsi="Times New Roman" w:cs="Times New Roman"/>
          <w:b/>
          <w:bCs/>
          <w:spacing w:val="-2"/>
          <w:sz w:val="24"/>
          <w:szCs w:val="24"/>
        </w:rPr>
        <w:t>kartu su atliktų darbų priėmimo-perdavimo aktu</w:t>
      </w:r>
      <w:r w:rsidRPr="0008550D">
        <w:rPr>
          <w:rFonts w:ascii="Times New Roman" w:eastAsia="Times New Roman" w:hAnsi="Times New Roman" w:cs="Times New Roman"/>
          <w:spacing w:val="-2"/>
          <w:sz w:val="24"/>
          <w:szCs w:val="24"/>
        </w:rPr>
        <w:t xml:space="preserve"> Užsakovui nepateikė ataskaitos apie darbų atlikimo metu taikytas aplinkos apsaugos priemones ir (ar) atlikus darbus Rangovas nepritaikė pateiktoje informacijoje (plane ar pan.) nurodytų aplinkos apsaugos priemonių, Rangovui taikoma Sutarties 9.20 punkte nustatyta atsakomybė.</w:t>
      </w:r>
    </w:p>
    <w:p w14:paraId="2D7C63F9"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 xml:space="preserve">3.2.2.26. Rangovas privalo užtikrinti tinkamą statybos darbų vietos aptvėrimą ir eismo organizavimą. Darbai turi būti organizuojami taip, kad kelio ruože, kuriame vykdomi Darbai nebūtų nutraukiamas transporto eismas, būtų užtikrinamas patekimas į teritorijas, kurios ribojasi su kelio </w:t>
      </w:r>
      <w:r w:rsidRPr="0008550D">
        <w:rPr>
          <w:rFonts w:ascii="Times New Roman" w:hAnsi="Times New Roman" w:cs="Times New Roman"/>
          <w:sz w:val="24"/>
          <w:szCs w:val="24"/>
        </w:rPr>
        <w:lastRenderedPageBreak/>
        <w:t>ruožu, kuriame vykdomi Darbai. Už apylankų ir laikinų apvažiavimų įrengimą ir jų priežiūrą visos statybos metu yra atsakingas Rangovas.</w:t>
      </w:r>
    </w:p>
    <w:p w14:paraId="18140427"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3.2.2.27. Vykdydamas Darbus Rangovas turi užtikrinti, kad statybinė technika neterštų vietinės reikšmės kelių. Atliekant Darbus nuolat, po kiekvienos darbo dienos, Rangovas privalo vykdyti užsiteršusių darbo metu aplinkinių gatvių valymą, taip užtikrindami saugų eismą pėstiesiems ir vairuotojams.</w:t>
      </w:r>
    </w:p>
    <w:p w14:paraId="52F00497"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3.2.2.28. Prieš uždarydamas bet kokį kelią ar jo dalį, Rangovas privalo pranešti apie tai pagalbos tarnyboms (gaisrinė, policija, greitoji).</w:t>
      </w:r>
    </w:p>
    <w:p w14:paraId="5CECE614"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3.2.2.29. Statybvietėje statybos Darbus atliekantys asmenys, nurodyti Lietuvos Respublikos valstybinio socialinio draudimo įstatymo 15</w:t>
      </w:r>
      <w:r w:rsidRPr="0008550D">
        <w:rPr>
          <w:rFonts w:ascii="Times New Roman" w:hAnsi="Times New Roman" w:cs="Times New Roman"/>
          <w:sz w:val="24"/>
          <w:szCs w:val="24"/>
          <w:vertAlign w:val="superscript"/>
        </w:rPr>
        <w:t>1</w:t>
      </w:r>
      <w:r w:rsidRPr="0008550D">
        <w:rPr>
          <w:rFonts w:ascii="Times New Roman" w:hAnsi="Times New Roman" w:cs="Times New Roman"/>
          <w:sz w:val="24"/>
          <w:szCs w:val="24"/>
        </w:rPr>
        <w:t xml:space="preserve"> straipsnio 1 dalyje, privalo turėti galiojantį Valstybinio socialinio draudimo įstatymo 15</w:t>
      </w:r>
      <w:r w:rsidRPr="0008550D">
        <w:rPr>
          <w:rFonts w:ascii="Times New Roman" w:hAnsi="Times New Roman" w:cs="Times New Roman"/>
          <w:sz w:val="24"/>
          <w:szCs w:val="24"/>
          <w:vertAlign w:val="superscript"/>
        </w:rPr>
        <w:t>1</w:t>
      </w:r>
      <w:r w:rsidRPr="0008550D">
        <w:rPr>
          <w:rFonts w:ascii="Times New Roman" w:hAnsi="Times New Roman" w:cs="Times New Roman"/>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08550D">
        <w:rPr>
          <w:rFonts w:ascii="Times New Roman" w:hAnsi="Times New Roman" w:cs="Times New Roman"/>
          <w:sz w:val="24"/>
          <w:szCs w:val="24"/>
          <w:vertAlign w:val="superscript"/>
        </w:rPr>
        <w:t>1</w:t>
      </w:r>
      <w:r w:rsidRPr="0008550D">
        <w:rPr>
          <w:rFonts w:ascii="Times New Roman" w:hAnsi="Times New Roman" w:cs="Times New Roman"/>
          <w:sz w:val="24"/>
          <w:szCs w:val="24"/>
        </w:rPr>
        <w:t xml:space="preserve"> straipsnio 8 dalyje, pagrindžiančius dokumentus ir pateikti jį (juos):</w:t>
      </w:r>
    </w:p>
    <w:p w14:paraId="07436336" w14:textId="77777777" w:rsidR="0008550D" w:rsidRPr="0008550D" w:rsidRDefault="0008550D" w:rsidP="0008550D">
      <w:pPr>
        <w:tabs>
          <w:tab w:val="left" w:pos="1260"/>
        </w:tabs>
        <w:suppressAutoHyphen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3.2.2.29.1. patikrinimo metu Lietuvos Respublikos užimtumo įstatymo 55 straipsnyje nurodytoms institucijoms;</w:t>
      </w:r>
    </w:p>
    <w:p w14:paraId="3F41CF35"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Arial Unicode MS" w:hAnsi="Times New Roman" w:cs="Times New Roman"/>
          <w:sz w:val="24"/>
          <w:szCs w:val="24"/>
          <w:lang w:eastAsia="en-US"/>
        </w:rPr>
      </w:pPr>
      <w:r w:rsidRPr="0008550D">
        <w:rPr>
          <w:rFonts w:ascii="Times New Roman" w:eastAsia="Arial Unicode MS" w:hAnsi="Times New Roman" w:cs="Times New Roman"/>
          <w:sz w:val="24"/>
          <w:szCs w:val="24"/>
          <w:lang w:eastAsia="en-US"/>
        </w:rPr>
        <w:t>3.2.2.29.2. patikrinimo metu Valstybinei teritorijų planavimo ir statybos inspekcijai prie Aplinkos ministerijos;</w:t>
      </w:r>
    </w:p>
    <w:p w14:paraId="5AB6EDC2" w14:textId="77777777" w:rsidR="0008550D" w:rsidRPr="0008550D" w:rsidRDefault="0008550D" w:rsidP="0008550D">
      <w:pPr>
        <w:tabs>
          <w:tab w:val="left" w:pos="1260"/>
        </w:tabs>
        <w:suppressAutoHyphens/>
        <w:autoSpaceDN w:val="0"/>
        <w:spacing w:after="0" w:line="240" w:lineRule="auto"/>
        <w:ind w:firstLine="720"/>
        <w:jc w:val="both"/>
        <w:rPr>
          <w:rFonts w:ascii="Times New Roman" w:eastAsia="Arial Unicode MS" w:hAnsi="Times New Roman" w:cs="Times New Roman"/>
          <w:sz w:val="24"/>
          <w:szCs w:val="24"/>
          <w:lang w:eastAsia="en-US"/>
        </w:rPr>
      </w:pPr>
      <w:r w:rsidRPr="0008550D">
        <w:rPr>
          <w:rFonts w:ascii="Times New Roman" w:eastAsia="Arial Unicode MS" w:hAnsi="Times New Roman" w:cs="Times New Roman"/>
          <w:sz w:val="24"/>
          <w:szCs w:val="24"/>
          <w:lang w:eastAsia="en-US"/>
        </w:rPr>
        <w:t>3.2.2.29.3.</w:t>
      </w:r>
      <w:r w:rsidRPr="0008550D">
        <w:rPr>
          <w:rFonts w:ascii="Times New Roman" w:eastAsia="Times New Roman" w:hAnsi="Times New Roman" w:cs="Times New Roman"/>
          <w:sz w:val="24"/>
          <w:szCs w:val="24"/>
        </w:rPr>
        <w:t xml:space="preserve"> </w:t>
      </w:r>
      <w:r w:rsidRPr="0008550D">
        <w:rPr>
          <w:rFonts w:ascii="Times New Roman" w:eastAsia="Arial Unicode MS" w:hAnsi="Times New Roman" w:cs="Times New Roman"/>
          <w:sz w:val="24"/>
          <w:szCs w:val="24"/>
          <w:lang w:eastAsia="en-US"/>
        </w:rPr>
        <w:t>prieš patenkant į statybvietę ir statybvietėje pareikalavus statytojui (Užsakovui) ar jo vienam įgaliotam rangovui ar jų įgaliotiems asmenims.</w:t>
      </w:r>
    </w:p>
    <w:p w14:paraId="36CC0C9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sz w:val="24"/>
          <w:szCs w:val="24"/>
        </w:rPr>
        <w:t xml:space="preserve">3.3. </w:t>
      </w:r>
      <w:r w:rsidRPr="0008550D">
        <w:rPr>
          <w:rFonts w:ascii="Times New Roman" w:eastAsia="Times New Roman" w:hAnsi="Times New Roman" w:cs="Times New Roman"/>
          <w:b/>
          <w:sz w:val="24"/>
          <w:szCs w:val="24"/>
        </w:rPr>
        <w:t>Užsakovo teisės ir pareigos</w:t>
      </w:r>
    </w:p>
    <w:p w14:paraId="4D0B998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 Užsakovas turi teisę:</w:t>
      </w:r>
    </w:p>
    <w:p w14:paraId="510EA5DD" w14:textId="663C916A"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nesilaiko nustatytų statybos normų ir taisyklių arba kitų prisiimtų įsipareigojimų, Užsakovas turi teisę pasinaudoti Sutarties bendrųjų sąlygų 11 skyriuje nurodytomis teisėmis;</w:t>
      </w:r>
    </w:p>
    <w:p w14:paraId="39FE01D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3.3.1.2. pateikti būtinus nurodymus šioje Sutartyje numatytiems Darbams atlikti ir reikalauti jų vykdymo;</w:t>
      </w:r>
    </w:p>
    <w:p w14:paraId="6099D79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3.3.1.3. kviesti nepriklausomus ekspertus atliktų Darbų kokybei įvertinti, kurių išvados Šalims turėtų privalomą reikšmę;</w:t>
      </w:r>
    </w:p>
    <w:p w14:paraId="08F1B6E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3.3.1.4. įskaityti Rangovui priskaičiuotas netesybas iš Rangovui mokėtinų sumų.</w:t>
      </w:r>
    </w:p>
    <w:p w14:paraId="3C032C2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 Užsakovas įsipareigoja:</w:t>
      </w:r>
    </w:p>
    <w:p w14:paraId="60C1219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6C3286C1"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3.3.2.2. Sutartyje numatytais atvejais ir tvarka perduoti Rangovui naudoti pastatus ir įrenginius;</w:t>
      </w:r>
    </w:p>
    <w:p w14:paraId="69687F5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68EA15B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7507AB3"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65802813"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EIGA</w:t>
      </w:r>
    </w:p>
    <w:p w14:paraId="008E5545"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6F69EEE9" w14:textId="77777777" w:rsidR="0008550D" w:rsidRPr="0008550D" w:rsidRDefault="0008550D" w:rsidP="0008550D">
      <w:pPr>
        <w:tabs>
          <w:tab w:val="left" w:pos="1080"/>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4.1. Rangovas statybos darbus gali pradėti vykdyti po to, kai priima Statybvietę iš Užsakovo. Rangovas ir Užsakovas pasirašo statybvietės perdavimo ir priėmimo aktą (kai rangovas ją priėmė) su nustatytaisiais priedais (tarp jų turi būti užsakovo atliktų (iki akto pasirašymo dienos) paruošiamųjų darbų įvykdymo dokumentai, kuriuose būtina nurodyti atliktų darbų trūkumus (jei jų yra).</w:t>
      </w:r>
    </w:p>
    <w:p w14:paraId="4DFF5F59" w14:textId="77777777" w:rsidR="0008550D" w:rsidRPr="0008550D" w:rsidRDefault="0008550D" w:rsidP="0008550D">
      <w:pPr>
        <w:tabs>
          <w:tab w:val="left" w:pos="1080"/>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4.2. Rangovas pats organizuoja ir apmoka už visą darbo jėgą, paslaugas, medžiagas, įrangą, įrankius ir mechanizmus, naudojamus šioje Sutartyje numatytiems Darbams atlikti. Darbai taip pat </w:t>
      </w:r>
      <w:r w:rsidRPr="0008550D">
        <w:rPr>
          <w:rFonts w:ascii="Times New Roman" w:eastAsia="Times New Roman" w:hAnsi="Times New Roman" w:cs="Times New Roman"/>
          <w:sz w:val="24"/>
          <w:szCs w:val="24"/>
        </w:rPr>
        <w:lastRenderedPageBreak/>
        <w:t>apima visų reikalingų Statybą leidžiančių dokumentų, tame tarpe ir kitų leidimų ar licencijų gavimą Rangovo sąskaita ir jėgomis, reikalingos vykdomosios dokumentacijos įforminimą ir jos perdavimą Užsakovui.</w:t>
      </w:r>
    </w:p>
    <w:p w14:paraId="58F9C4B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4.3. Rangovas Darbus atlieka pagal darbų kiekių žiniaraščius ir parengtą bei suderintą darbo projektą.</w:t>
      </w:r>
    </w:p>
    <w:p w14:paraId="00FC12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4.4.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15A80D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4.5.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680D6AE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4.6. Rangovas yra atsakingas už savo darbuotojų ar savo pasamdytų subrangovų darbuotojų atvežimą į darbo vietą ir išvežimą iš jos, už jų apgyvendinimą, išlaikymą, darbuotojų saugą ir sveikatą. </w:t>
      </w:r>
    </w:p>
    <w:p w14:paraId="65CB316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4.7.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3F34190F"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4.8. Visa Rangovo naudojama Darbams atlikti įranga, įrengimai ir mechanizmai privalo atitikti galiojančių Lietuvos Respublikos teisės aktų reikalavimus.</w:t>
      </w:r>
    </w:p>
    <w:p w14:paraId="4CB234F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4.9. Statinio (jo dalies) Darbų pabaiga laikoma diena, kai Darbų perdavimas ir priėmimas įforminamas aktu, kurį pasirašo abi Šalys (kai Užsakovas patvirtina Statybos užbaigimo aktą).</w:t>
      </w:r>
    </w:p>
    <w:p w14:paraId="6BA6730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6B98573E"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PERDAVIMAS IR PRIĖMIMAS. BANDYMAI</w:t>
      </w:r>
    </w:p>
    <w:p w14:paraId="4E57D53E"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A9C7EC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5.1. Atlikus Statinio (jo dalies) projekte numatytus Darbus,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0B81DD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325D858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48D7EC9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1E9B9DA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52FBF48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6E07EE4"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0D70ABE0"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INFORMACIJOS NAUDOJIMAS IR KONFIDENCIALUMAS</w:t>
      </w:r>
    </w:p>
    <w:p w14:paraId="367E68F2"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2A8CEB1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6.1. Šalys laiko Sutartyje nurodytą konfidencialią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7B23059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6.2. 6.1 punkto nuostata lieka galioti trejus metus po šios Sutarties nutraukimo ar pasibaigimo.</w:t>
      </w:r>
    </w:p>
    <w:p w14:paraId="099ACCA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12A9BEC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508437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7910F309"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1A48931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6.7. Rangovas iš anksto pateikia Užsakovui bet kokius vadovus, instrukcijas ir dokumentus, susijusius su Sutartimi.</w:t>
      </w:r>
    </w:p>
    <w:p w14:paraId="6D3E8AC7"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135ED674"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RANGOVO PERSONALAS IR SAUGA DARBE</w:t>
      </w:r>
    </w:p>
    <w:p w14:paraId="3855D1D2"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4F5F292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7.1. </w:t>
      </w:r>
      <w:r w:rsidRPr="0008550D">
        <w:rPr>
          <w:rFonts w:ascii="Times New Roman" w:eastAsia="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08550D">
        <w:rPr>
          <w:rFonts w:ascii="Times New Roman" w:eastAsia="Times New Roman" w:hAnsi="Times New Roman" w:cs="Times New Roman"/>
          <w:sz w:val="24"/>
          <w:szCs w:val="24"/>
        </w:rPr>
        <w:t xml:space="preserve">. </w:t>
      </w:r>
    </w:p>
    <w:p w14:paraId="10BB6C8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014048D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 nuolat blogai ir nerūpestingai tvarko kokius nors reikalus, susijusius su Sutarties atlikimu:</w:t>
      </w:r>
    </w:p>
    <w:p w14:paraId="1A3673D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7.2.1.1. pareigas vykdo nekompetentingai arba aplaidžiai;</w:t>
      </w:r>
    </w:p>
    <w:p w14:paraId="3606A08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7.2.1.2. nesugeba laikytis kurių nors Sutarties sąlygų;</w:t>
      </w:r>
    </w:p>
    <w:p w14:paraId="37491A7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7.2.1.3. nuolat savo elgesiu kelia grėsmę saugai darbe, sveikatai arba aplinkosaugai.</w:t>
      </w:r>
    </w:p>
    <w:p w14:paraId="0A89516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51048DC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36C0997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7.5.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15CD03B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7.6. Rangovas privalo būti gerai susipažinęs su evakavimo planais, avarijų prevencijos ir likvidavimo planais ir priemonėmis, kurių privaloma imtis avarijų atvejais.</w:t>
      </w:r>
    </w:p>
    <w:p w14:paraId="75152D6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7.7. Rangovas užtikrina, kad visi įrankiai, mechanizmai, pastoliai, kopėčios, pakėlimo įrengimai, elektriniai ir mechaniniai įrankiai, prietaisai ir kt. būtų tvarkingi, naudojami laikantis saugios eksploatacijos taisyklių bei laikomi saugioje vietoje.</w:t>
      </w:r>
    </w:p>
    <w:p w14:paraId="487B5D5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7.8. </w:t>
      </w:r>
      <w:r w:rsidRPr="0008550D">
        <w:rPr>
          <w:rFonts w:ascii="Times New Roman" w:eastAsia="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3FB806B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7.9. Rangovas privalo nutraukti vykdomus Darbus jeigu susidarė situacija kelianti grėsmę žmonių saugai ir sveikatai. Darbai taip pat privalo būti sustabdyti, kai gamtinės sąlygos kliudo saugiai juos atlikti.</w:t>
      </w:r>
    </w:p>
    <w:p w14:paraId="11E6012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3FC7263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5612A94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7.12. Rangovas turi nedelsiant pranešti Užsakovo atstovui apie, bet kokį nelaimingą atsitikimą, sužeidimą arba incidentą, ar apie žalą daromą ar padarytą Užsakovo darbuotojams, turtui ar tretiesiems asmenims.</w:t>
      </w:r>
    </w:p>
    <w:p w14:paraId="24F6098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0DD9358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7.14.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60E629B8"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APSKAITA</w:t>
      </w:r>
    </w:p>
    <w:p w14:paraId="78DB56D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19FCF5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8.1. Rangovas išsamiai ir tiksliai tvarko sąskaitas, įrašus ir kvitus, susijusius su visomis Užsakovo kompensuojamomis išlaidomis ir kitais Užsakovo vykdomais mokėjimais, susijusiais su Darbais.</w:t>
      </w:r>
    </w:p>
    <w:p w14:paraId="3AE16CC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8.2.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751809E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8.3. Rangovas užtikrina, kad minėtos sąskaitos, įrašai ir kvitai būtų saugomi dvejus metus po Sutarties nutraukimo ar pasibaigimo.</w:t>
      </w:r>
    </w:p>
    <w:p w14:paraId="363FDDEC"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4B3170D7" w14:textId="77777777" w:rsidR="0008550D" w:rsidRPr="0008550D" w:rsidRDefault="0008550D" w:rsidP="0008550D">
      <w:pPr>
        <w:pStyle w:val="Sraopastraipa"/>
        <w:numPr>
          <w:ilvl w:val="0"/>
          <w:numId w:val="16"/>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KAINA IR MOKĖJIMAI</w:t>
      </w:r>
    </w:p>
    <w:p w14:paraId="42C2B43C"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42892A4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9.1. Užsakovas už visus pirkimo dokumentuose ir Sutartyje numatytus Darbus sumoka Rangovo pasiūlyme nurodytą kainą.</w:t>
      </w:r>
    </w:p>
    <w:p w14:paraId="2326CBE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 Sutarties kaina yra nurodyta specialiųjų Sutarties sąlygų 9 punkte. Jei suma skaičiais neatitinka sumos žodžiais, teisinga laikoma suma žodžiais.</w:t>
      </w:r>
    </w:p>
    <w:p w14:paraId="2268C039"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9.3. </w:t>
      </w:r>
      <w:r w:rsidRPr="0008550D">
        <w:rPr>
          <w:rFonts w:ascii="Times New Roman" w:eastAsia="Times New Roman" w:hAnsi="Times New Roman" w:cs="Times New Roman"/>
          <w:b/>
          <w:bCs/>
          <w:sz w:val="24"/>
          <w:szCs w:val="24"/>
        </w:rPr>
        <w:t>Šiai Sutarčiai taikoma fiksuotos kainos kainodara.</w:t>
      </w:r>
      <w:r w:rsidRPr="0008550D">
        <w:rPr>
          <w:rFonts w:ascii="Times New Roman" w:eastAsia="Times New Roman" w:hAnsi="Times New Roman" w:cs="Times New Roman"/>
          <w:sz w:val="24"/>
          <w:szCs w:val="24"/>
        </w:rPr>
        <w:t xml:space="preserve"> Bet koks kiekis, kuris gali būti nustatytas darbų kiekių žiniaraščiuose yra orientacinis (projektinis) ir neturi būti laikomas faktiniu ir tiksliu Darbų, kuriuos Rangovui reikia atlikti, kiekiu.</w:t>
      </w:r>
    </w:p>
    <w:p w14:paraId="27A30EB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 Pradinės sutarties vertė nekinta per visą Sutarties vykdymo laikotarpį. Sutarties kaina Sutarties galiojimo metu neturi būti keičiama, išskyrus šiame punkte nurodytais atvejais:</w:t>
      </w:r>
    </w:p>
    <w:p w14:paraId="3579662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9.4.1. pagal 9.7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0D513C9E" w14:textId="77777777" w:rsidR="0008550D" w:rsidRPr="0008550D" w:rsidRDefault="0008550D" w:rsidP="0008550D">
      <w:pPr>
        <w:numPr>
          <w:ilvl w:val="0"/>
          <w:numId w:val="17"/>
        </w:numPr>
        <w:autoSpaceDN w:val="0"/>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pritaikant Sutartyje numatytų Darbų kainą (jei Sutartyje nustatyti tam tikri konkretūs darbų kiekių žiniaraščiuose nurodyti įkainiai), jei įmanoma:</w:t>
      </w:r>
    </w:p>
    <w:p w14:paraId="008F2755" w14:textId="77777777" w:rsidR="0008550D" w:rsidRPr="0008550D" w:rsidRDefault="0008550D" w:rsidP="0008550D">
      <w:pPr>
        <w:numPr>
          <w:ilvl w:val="0"/>
          <w:numId w:val="18"/>
        </w:numPr>
        <w:autoSpaceDE w:val="0"/>
        <w:autoSpaceDN w:val="0"/>
        <w:adjustRightInd w:val="0"/>
        <w:spacing w:after="0" w:line="240" w:lineRule="auto"/>
        <w:ind w:left="0" w:firstLine="709"/>
        <w:rPr>
          <w:rFonts w:ascii="Times New Roman" w:eastAsia="Calibri" w:hAnsi="Times New Roman" w:cs="Times New Roman"/>
          <w:sz w:val="24"/>
          <w:szCs w:val="24"/>
        </w:rPr>
      </w:pPr>
      <w:r w:rsidRPr="0008550D">
        <w:rPr>
          <w:rFonts w:ascii="Times New Roman" w:eastAsia="Calibri" w:hAnsi="Times New Roman" w:cs="Times New Roman"/>
          <w:sz w:val="24"/>
          <w:szCs w:val="24"/>
        </w:rPr>
        <w:t>pritaikant Sutartyje nurodytų darbų kainas, arba</w:t>
      </w:r>
    </w:p>
    <w:p w14:paraId="0EE4A89F" w14:textId="77777777" w:rsidR="0008550D" w:rsidRPr="0008550D" w:rsidRDefault="0008550D" w:rsidP="0008550D">
      <w:pPr>
        <w:numPr>
          <w:ilvl w:val="0"/>
          <w:numId w:val="18"/>
        </w:numPr>
        <w:autoSpaceDE w:val="0"/>
        <w:autoSpaceDN w:val="0"/>
        <w:adjustRightInd w:val="0"/>
        <w:spacing w:after="0" w:line="240" w:lineRule="auto"/>
        <w:ind w:left="0" w:firstLine="709"/>
        <w:rPr>
          <w:rFonts w:ascii="Times New Roman" w:eastAsia="Calibri" w:hAnsi="Times New Roman" w:cs="Times New Roman"/>
          <w:sz w:val="24"/>
          <w:szCs w:val="24"/>
        </w:rPr>
      </w:pPr>
      <w:r w:rsidRPr="0008550D">
        <w:rPr>
          <w:rFonts w:ascii="Times New Roman" w:eastAsia="Calibri" w:hAnsi="Times New Roman" w:cs="Times New Roman"/>
          <w:sz w:val="24"/>
          <w:szCs w:val="24"/>
        </w:rPr>
        <w:t>išskaičiuojant kainos dalį iš Sutartyje numatytos kainos, arba</w:t>
      </w:r>
    </w:p>
    <w:p w14:paraId="75258CD7" w14:textId="77777777" w:rsidR="0008550D" w:rsidRPr="0008550D" w:rsidRDefault="0008550D" w:rsidP="0008550D">
      <w:pPr>
        <w:numPr>
          <w:ilvl w:val="0"/>
          <w:numId w:val="18"/>
        </w:numPr>
        <w:autoSpaceDE w:val="0"/>
        <w:autoSpaceDN w:val="0"/>
        <w:adjustRightInd w:val="0"/>
        <w:spacing w:after="0" w:line="240" w:lineRule="auto"/>
        <w:ind w:left="0" w:firstLine="709"/>
        <w:rPr>
          <w:rFonts w:ascii="Times New Roman" w:eastAsia="Calibri" w:hAnsi="Times New Roman" w:cs="Times New Roman"/>
          <w:sz w:val="24"/>
          <w:szCs w:val="24"/>
        </w:rPr>
      </w:pPr>
      <w:r w:rsidRPr="0008550D">
        <w:rPr>
          <w:rFonts w:ascii="Times New Roman" w:eastAsia="Calibri" w:hAnsi="Times New Roman" w:cs="Times New Roman"/>
          <w:sz w:val="24"/>
          <w:szCs w:val="24"/>
        </w:rPr>
        <w:t>pritaikant Sutartyje numatytus panašių darbų kiekių žiniaraščiuose nurodytus įkainius. Panašius darbus turi pagrįsti ir nustatyti Užsakovas.</w:t>
      </w:r>
    </w:p>
    <w:p w14:paraId="3C98F879" w14:textId="77777777" w:rsidR="0008550D" w:rsidRPr="0008550D" w:rsidRDefault="0008550D" w:rsidP="0008550D">
      <w:pPr>
        <w:numPr>
          <w:ilvl w:val="0"/>
          <w:numId w:val="17"/>
        </w:numPr>
        <w:autoSpaceDN w:val="0"/>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 įvertinant darbų pagrįstas </w:t>
      </w:r>
      <w:r w:rsidRPr="0008550D">
        <w:rPr>
          <w:rFonts w:ascii="Times New Roman" w:eastAsia="Times New Roman" w:hAnsi="Times New Roman" w:cs="Times New Roman"/>
          <w:b/>
          <w:bCs/>
          <w:sz w:val="24"/>
          <w:szCs w:val="24"/>
        </w:rPr>
        <w:t>tiesiogines</w:t>
      </w:r>
      <w:r w:rsidRPr="0008550D">
        <w:rPr>
          <w:rFonts w:ascii="Times New Roman" w:eastAsia="Times New Roman" w:hAnsi="Times New Roman" w:cs="Times New Roman"/>
          <w:sz w:val="24"/>
          <w:szCs w:val="24"/>
        </w:rPr>
        <w:t xml:space="preserve"> (darbo užmokesčio ir su juo susijusius mokesčius, statybos produktų ir įrenginių, mechanizmų eksploatacijos sąnaudas, </w:t>
      </w:r>
      <w:r w:rsidRPr="0008550D">
        <w:rPr>
          <w:rFonts w:ascii="Times New Roman" w:eastAsia="Times New Roman" w:hAnsi="Times New Roman" w:cs="Times New Roman"/>
          <w:b/>
          <w:bCs/>
          <w:sz w:val="24"/>
          <w:szCs w:val="24"/>
        </w:rPr>
        <w:t>statybvietės</w:t>
      </w:r>
      <w:r w:rsidRPr="0008550D">
        <w:rPr>
          <w:rFonts w:ascii="Times New Roman" w:eastAsia="Times New Roman" w:hAnsi="Times New Roman" w:cs="Times New Roman"/>
          <w:sz w:val="24"/>
          <w:szCs w:val="24"/>
        </w:rPr>
        <w:t>) bei netiesiogines (pridėtines, pelno) išlaidas pagal Kainodaros taisyklių nustatymo Metodikos priedo „Tiesioginių ir netiesioginių išlaidų apskaičiavimo taisyklės“ nuostatas.</w:t>
      </w:r>
    </w:p>
    <w:p w14:paraId="53810C7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9.4.2. padidėjus arba sumažėjus pridėtinės vertės mokesčio (PVM) tarifui Sutarties kaina su PVM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w:t>
      </w:r>
    </w:p>
    <w:p w14:paraId="18C7977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Sutarties kainos perskaičiavimo formulė pasikeitus PVM tarifui:</w:t>
      </w:r>
    </w:p>
    <w:p w14:paraId="3C0A2AC3"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56"/>
          <w:sz w:val="24"/>
          <w:szCs w:val="24"/>
        </w:rPr>
        <w:object w:dxaOrig="2940" w:dyaOrig="960" w14:anchorId="1C0B0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pt;height:48pt;mso-width-percent:0;mso-height-percent:0;mso-width-percent:0;mso-height-percent:0" o:ole="">
            <v:imagedata r:id="rId5" o:title=""/>
          </v:shape>
          <o:OLEObject Type="Embed" ProgID="Equation.3" ShapeID="_x0000_i1025" DrawAspect="Content" ObjectID="_1827490566" r:id="rId6"/>
        </w:object>
      </w:r>
    </w:p>
    <w:p w14:paraId="6D174AB6"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345" w:dyaOrig="360" w14:anchorId="6E1BB71F">
          <v:shape id="_x0000_i1026" type="#_x0000_t75" alt="" style="width:18pt;height:18pt;mso-width-percent:0;mso-height-percent:0;mso-width-percent:0;mso-height-percent:0" o:ole="">
            <v:imagedata r:id="rId7" o:title=""/>
          </v:shape>
          <o:OLEObject Type="Embed" ProgID="Equation.3" ShapeID="_x0000_i1026" DrawAspect="Content" ObjectID="_1827490567" r:id="rId8"/>
        </w:object>
      </w:r>
      <w:r w:rsidRPr="0008550D">
        <w:rPr>
          <w:rFonts w:ascii="Times New Roman" w:eastAsia="Calibri" w:hAnsi="Times New Roman" w:cs="Times New Roman"/>
          <w:sz w:val="24"/>
          <w:szCs w:val="24"/>
        </w:rPr>
        <w:t xml:space="preserve"> - Perskaičiuota Sutarties kaina (su PVM)</w:t>
      </w:r>
    </w:p>
    <w:p w14:paraId="319A1A16"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300" w:dyaOrig="360" w14:anchorId="384D2230">
          <v:shape id="_x0000_i1027" type="#_x0000_t75" alt="" style="width:18pt;height:18pt;mso-width-percent:0;mso-height-percent:0;mso-width-percent:0;mso-height-percent:0" o:ole="">
            <v:imagedata r:id="rId9" o:title=""/>
          </v:shape>
          <o:OLEObject Type="Embed" ProgID="Equation.3" ShapeID="_x0000_i1027" DrawAspect="Content" ObjectID="_1827490568" r:id="rId10"/>
        </w:object>
      </w:r>
      <w:r w:rsidRPr="0008550D">
        <w:rPr>
          <w:rFonts w:ascii="Times New Roman" w:eastAsia="Calibri" w:hAnsi="Times New Roman" w:cs="Times New Roman"/>
          <w:sz w:val="24"/>
          <w:szCs w:val="24"/>
        </w:rPr>
        <w:t xml:space="preserve"> - Sutarties kaina (su PVM) iki perskaičiavimo</w:t>
      </w:r>
    </w:p>
    <w:p w14:paraId="7FE77C1B"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A – Atliktų darbų kaina (su PVM) iki perskaičiavimo</w:t>
      </w:r>
    </w:p>
    <w:p w14:paraId="6E9107E6"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285" w:dyaOrig="360" w14:anchorId="02256415">
          <v:shape id="_x0000_i1028" type="#_x0000_t75" alt="" style="width:11.25pt;height:18pt;mso-width-percent:0;mso-height-percent:0;mso-width-percent:0;mso-height-percent:0" o:ole="">
            <v:imagedata r:id="rId11" o:title=""/>
          </v:shape>
          <o:OLEObject Type="Embed" ProgID="Equation.3" ShapeID="_x0000_i1028" DrawAspect="Content" ObjectID="_1827490569" r:id="rId12"/>
        </w:object>
      </w:r>
      <w:r w:rsidRPr="0008550D">
        <w:rPr>
          <w:rFonts w:ascii="Times New Roman" w:eastAsia="Calibri" w:hAnsi="Times New Roman" w:cs="Times New Roman"/>
          <w:sz w:val="24"/>
          <w:szCs w:val="24"/>
        </w:rPr>
        <w:t xml:space="preserve"> - senas PVM tarifas (procentais)</w:t>
      </w:r>
    </w:p>
    <w:p w14:paraId="4CE8F891" w14:textId="77777777" w:rsidR="0008550D" w:rsidRPr="0008550D" w:rsidRDefault="0008550D" w:rsidP="0008550D">
      <w:pPr>
        <w:autoSpaceDN w:val="0"/>
        <w:spacing w:after="0" w:line="240" w:lineRule="auto"/>
        <w:ind w:left="1332"/>
        <w:jc w:val="both"/>
        <w:rPr>
          <w:rFonts w:ascii="Times New Roman" w:eastAsia="Calibri" w:hAnsi="Times New Roman" w:cs="Times New Roman"/>
          <w:sz w:val="24"/>
          <w:szCs w:val="24"/>
        </w:rPr>
      </w:pPr>
      <w:r w:rsidRPr="0008550D">
        <w:rPr>
          <w:rFonts w:ascii="Times New Roman" w:eastAsia="Calibri" w:hAnsi="Times New Roman" w:cs="Times New Roman"/>
          <w:noProof/>
          <w:position w:val="-12"/>
          <w:sz w:val="24"/>
          <w:szCs w:val="24"/>
        </w:rPr>
        <w:object w:dxaOrig="300" w:dyaOrig="360" w14:anchorId="6F7D2888">
          <v:shape id="_x0000_i1029" type="#_x0000_t75" alt="" style="width:18pt;height:18pt;mso-width-percent:0;mso-height-percent:0;mso-width-percent:0;mso-height-percent:0" o:ole="">
            <v:imagedata r:id="rId13" o:title=""/>
          </v:shape>
          <o:OLEObject Type="Embed" ProgID="Equation.3" ShapeID="_x0000_i1029" DrawAspect="Content" ObjectID="_1827490570" r:id="rId14"/>
        </w:object>
      </w:r>
      <w:r w:rsidRPr="0008550D">
        <w:rPr>
          <w:rFonts w:ascii="Times New Roman" w:eastAsia="Calibri" w:hAnsi="Times New Roman" w:cs="Times New Roman"/>
          <w:sz w:val="24"/>
          <w:szCs w:val="24"/>
        </w:rPr>
        <w:t xml:space="preserve"> - naujas PVM tarifas (procentais)</w:t>
      </w:r>
    </w:p>
    <w:p w14:paraId="2094AFD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9.4.3. </w:t>
      </w:r>
      <w:bookmarkStart w:id="0" w:name="_Hlk92368936"/>
      <w:r w:rsidRPr="0008550D">
        <w:rPr>
          <w:rFonts w:ascii="Times New Roman" w:eastAsia="Times New Roman" w:hAnsi="Times New Roman" w:cs="Times New Roman"/>
          <w:sz w:val="24"/>
          <w:szCs w:val="24"/>
        </w:rPr>
        <w:t>Sutarties kaina gali būti peržiūrima dėl kainų lygio pokyčio bet kurios iš Šalių rašytiniu prašymu ne anksčiau kaip po 6 mėn. po Sutarties įsigaliojimo ar paskutinio perskaičiavimo. Peržiūros momentas yra Šalies prašymo kitai Šaliai peržiūrėti Sutarties kainą gavimo diena.</w:t>
      </w:r>
      <w:bookmarkEnd w:id="0"/>
    </w:p>
    <w:p w14:paraId="03298FF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9.4.4. Gali būti perskaičiuojamos Rangovui mokėtinos sumos tik už Statybos darbus, o už kitus, nei Statybos darbai, Darbus (Darbo projekto parengimą ir pan.) mokėtinos sumos negali būti perskaičiuojamos</w:t>
      </w:r>
      <w:bookmarkStart w:id="1" w:name="_18vjpp8"/>
      <w:bookmarkStart w:id="2" w:name="_Ref88653909"/>
      <w:bookmarkEnd w:id="1"/>
      <w:r w:rsidRPr="0008550D">
        <w:rPr>
          <w:rFonts w:ascii="Times New Roman" w:eastAsia="Times New Roman" w:hAnsi="Times New Roman" w:cs="Times New Roman"/>
          <w:sz w:val="24"/>
          <w:szCs w:val="24"/>
        </w:rPr>
        <w:t>.</w:t>
      </w:r>
    </w:p>
    <w:p w14:paraId="6C83A7B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sz w:val="24"/>
          <w:szCs w:val="24"/>
        </w:rPr>
        <w:t>9.4.5. Rangovui mokėtinos sumos už Statybos darbus gali būti perskaičiuojamos, jeigu Valstybės duomenų agentūros (www.stat.gov.lt) kas mėnesį skelbiamo</w:t>
      </w:r>
      <w:bookmarkStart w:id="3" w:name="_3sv78d1"/>
      <w:bookmarkEnd w:id="2"/>
      <w:bookmarkEnd w:id="3"/>
      <w:r w:rsidRPr="0008550D">
        <w:rPr>
          <w:rFonts w:ascii="Times New Roman" w:eastAsia="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08550D">
        <w:rPr>
          <w:rFonts w:ascii="Times New Roman" w:eastAsia="Times New Roman" w:hAnsi="Times New Roman" w:cs="Times New Roman"/>
          <w:bCs/>
          <w:sz w:val="24"/>
          <w:szCs w:val="24"/>
        </w:rPr>
        <w:t>Indeksu</w:t>
      </w:r>
      <w:r w:rsidRPr="0008550D">
        <w:rPr>
          <w:rFonts w:ascii="Times New Roman" w:eastAsia="Times New Roman" w:hAnsi="Times New Roman" w:cs="Times New Roman"/>
          <w:b/>
          <w:sz w:val="24"/>
          <w:szCs w:val="24"/>
        </w:rPr>
        <w:t>.</w:t>
      </w:r>
    </w:p>
    <w:p w14:paraId="11C5831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9.4.6. 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(2021 m. – 100). </w:t>
      </w:r>
    </w:p>
    <w:p w14:paraId="61435DC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9.4.7. Sutarties kaina perskaičiuojama dėl Indekso pokyčio, pagal Sutartį neišpirktų Statybos darbų vertę padauginant iš Indekso pokyčio koeficiento, kuris apskaičiuojamas pagal toliau nurodytą formulę:</w:t>
      </w:r>
    </w:p>
    <w:p w14:paraId="7071734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K = IPb / IPr</w:t>
      </w:r>
    </w:p>
    <w:p w14:paraId="4B5F8E4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Kur:</w:t>
      </w:r>
    </w:p>
    <w:p w14:paraId="2BE1476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 – Indekso pokyčio koeficientas;</w:t>
      </w:r>
    </w:p>
    <w:p w14:paraId="7C7C201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IPr – Indekso reikšmė laikotarpio pradžioje;</w:t>
      </w:r>
    </w:p>
    <w:p w14:paraId="40E6FF1F"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IPb – Indekso reikšmė laikotarpio pabaigoje;</w:t>
      </w:r>
    </w:p>
    <w:p w14:paraId="78D6251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Laikotarpis yra bet koks laikotarpis, kurio pradžia yra ne ankstesnė, negu pasiūlymų pateikimo Pirkime termino pabaigos diena, pabaiga paskutinio atliktų darbų akto pagal Sutartį sudarymo pastatų remonto sąnaudų elementų kainų indekso data.</w:t>
      </w:r>
    </w:p>
    <w:p w14:paraId="4A5A0BF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darbų kiekių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7B89111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4" w:name="_Hlk92369253"/>
    </w:p>
    <w:p w14:paraId="54607DF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9.4.10. </w:t>
      </w:r>
      <w:bookmarkEnd w:id="4"/>
      <w:r w:rsidRPr="0008550D">
        <w:rPr>
          <w:rFonts w:ascii="Times New Roman" w:eastAsia="Times New Roman" w:hAnsi="Times New Roman" w:cs="Times New Roman"/>
          <w:sz w:val="24"/>
          <w:szCs w:val="24"/>
        </w:rPr>
        <w:t xml:space="preserve">Vėlesnis kainų arba įkainių perskaičiavimas negali apimti laikotarpio, už kurį jau buvo atliktas perskaičiavimas. </w:t>
      </w:r>
    </w:p>
    <w:p w14:paraId="14CD169E" w14:textId="77777777" w:rsidR="0008550D" w:rsidRPr="0008550D" w:rsidRDefault="0008550D" w:rsidP="0008550D">
      <w:pPr>
        <w:pStyle w:val="Sraopastraipa"/>
        <w:numPr>
          <w:ilvl w:val="2"/>
          <w:numId w:val="55"/>
        </w:numPr>
        <w:tabs>
          <w:tab w:val="left" w:pos="1560"/>
          <w:tab w:val="left" w:pos="1843"/>
        </w:tabs>
        <w:autoSpaceDN w:val="0"/>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AE9737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9.5. Susitarimai dėl peržiūros ir kiekio (apimties) turi būti įforminti raštu, šalių suderinti ir laikomi sudėtine Sutarties dalimi.</w:t>
      </w:r>
    </w:p>
    <w:p w14:paraId="0900057C"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9.6. </w:t>
      </w:r>
      <w:r w:rsidRPr="0008550D">
        <w:rPr>
          <w:rFonts w:ascii="Times New Roman" w:eastAsia="Times New Roman" w:hAnsi="Times New Roman" w:cs="Times New Roman"/>
          <w:spacing w:val="-3"/>
          <w:sz w:val="24"/>
          <w:szCs w:val="24"/>
        </w:rPr>
        <w:t xml:space="preserve">Užsakovas šiame skyriuje nustatytomis sąlygomis gali nurodyti daryti Pakeitimus. </w:t>
      </w:r>
      <w:r w:rsidRPr="0008550D">
        <w:rPr>
          <w:rFonts w:ascii="Times New Roman" w:eastAsia="Times New Roman" w:hAnsi="Times New Roman" w:cs="Times New Roman"/>
          <w:sz w:val="24"/>
          <w:szCs w:val="24"/>
        </w:rPr>
        <w:t>Pakeitimai gali apimti:</w:t>
      </w:r>
    </w:p>
    <w:p w14:paraId="60DF2AAE"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9.6.1. bet kurios Darbų dalies montavimo ar įrengimo vietos ar padėties keitimą, Darbų dalies lygių, pozicijų ir (arba) matmenų pakitimus;</w:t>
      </w:r>
    </w:p>
    <w:p w14:paraId="6C753DBC"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9.6.2. bet kurio atskiro Darbo atsisakymą arba Darbo apimties sumažinimą;</w:t>
      </w:r>
    </w:p>
    <w:p w14:paraId="68CE3E0B"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9.6.3. bet kurį papildomą Darbą, Įrangą, Medžiagas.</w:t>
      </w:r>
    </w:p>
    <w:p w14:paraId="4B2F29CD" w14:textId="77777777" w:rsidR="0008550D" w:rsidRPr="0008550D" w:rsidRDefault="0008550D" w:rsidP="0008550D">
      <w:pPr>
        <w:autoSpaceDE w:val="0"/>
        <w:autoSpaceDN w:val="0"/>
        <w:adjustRightInd w:val="0"/>
        <w:spacing w:after="0" w:line="240" w:lineRule="auto"/>
        <w:ind w:firstLine="720"/>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 xml:space="preserve">Pakeitimas pagrindžiamas dokumentais (pvz. defektiniu (pakeitimų) aktu, brėžiniais ar kitais dokumentais), kurie turi būti patvirtinti Rangovo bei raštu suderinti su Užsakovu. </w:t>
      </w:r>
    </w:p>
    <w:p w14:paraId="6B637656" w14:textId="77777777" w:rsidR="0008550D" w:rsidRPr="0008550D" w:rsidRDefault="0008550D" w:rsidP="0008550D">
      <w:pPr>
        <w:autoSpaceDE w:val="0"/>
        <w:autoSpaceDN w:val="0"/>
        <w:adjustRightInd w:val="0"/>
        <w:spacing w:after="0" w:line="240" w:lineRule="auto"/>
        <w:ind w:firstLine="720"/>
        <w:jc w:val="both"/>
        <w:rPr>
          <w:rFonts w:ascii="Times New Roman" w:eastAsia="Calibri" w:hAnsi="Times New Roman" w:cs="Times New Roman"/>
          <w:sz w:val="24"/>
          <w:szCs w:val="24"/>
        </w:rPr>
      </w:pPr>
      <w:r w:rsidRPr="0008550D">
        <w:rPr>
          <w:rFonts w:ascii="Times New Roman" w:eastAsia="Calibri" w:hAnsi="Times New Roman" w:cs="Times New Roman"/>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61BFAB6A" w14:textId="77777777" w:rsidR="0008550D" w:rsidRPr="0008550D" w:rsidRDefault="0008550D" w:rsidP="0008550D">
      <w:pPr>
        <w:autoSpaceDN w:val="0"/>
        <w:spacing w:after="0" w:line="240" w:lineRule="auto"/>
        <w:ind w:firstLine="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111FEA30" w14:textId="77777777" w:rsidR="0008550D" w:rsidRPr="0008550D" w:rsidRDefault="0008550D" w:rsidP="0008550D">
      <w:pPr>
        <w:tabs>
          <w:tab w:val="num" w:pos="108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 </w:t>
      </w:r>
      <w:r w:rsidRPr="0008550D">
        <w:rPr>
          <w:rFonts w:ascii="Times New Roman" w:eastAsia="Times New Roman" w:hAnsi="Times New Roman" w:cs="Times New Roman"/>
          <w:spacing w:val="-3"/>
          <w:sz w:val="24"/>
          <w:szCs w:val="24"/>
        </w:rPr>
        <w:t>Pakeitimai</w:t>
      </w:r>
      <w:r w:rsidRPr="0008550D">
        <w:rPr>
          <w:rFonts w:ascii="Times New Roman" w:eastAsia="Times New Roman" w:hAnsi="Times New Roman" w:cs="Times New Roman"/>
          <w:sz w:val="24"/>
          <w:szCs w:val="24"/>
        </w:rPr>
        <w:t xml:space="preserve"> forminami tokia tvarka:</w:t>
      </w:r>
    </w:p>
    <w:p w14:paraId="1067DD6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9.7.1. jei būtina/tikslinga </w:t>
      </w:r>
      <w:r w:rsidRPr="0008550D">
        <w:rPr>
          <w:rFonts w:ascii="Times New Roman" w:eastAsia="Times New Roman" w:hAnsi="Times New Roman" w:cs="Times New Roman"/>
          <w:b/>
          <w:sz w:val="24"/>
          <w:szCs w:val="24"/>
        </w:rPr>
        <w:t xml:space="preserve">atsisakyti </w:t>
      </w:r>
      <w:r w:rsidRPr="0008550D">
        <w:rPr>
          <w:rFonts w:ascii="Times New Roman" w:eastAsia="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BA5611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9.7.2. jei Sutartyje numatytą atskirą Darbą (ar jo dalį) būtina/tikslinga </w:t>
      </w:r>
      <w:r w:rsidRPr="0008550D">
        <w:rPr>
          <w:rFonts w:ascii="Times New Roman" w:eastAsia="Times New Roman" w:hAnsi="Times New Roman" w:cs="Times New Roman"/>
          <w:b/>
          <w:sz w:val="24"/>
          <w:szCs w:val="24"/>
        </w:rPr>
        <w:t>keisti</w:t>
      </w:r>
      <w:r w:rsidRPr="0008550D">
        <w:rPr>
          <w:rFonts w:ascii="Times New Roman" w:eastAsia="Times New Roman" w:hAnsi="Times New Roman" w:cs="Times New Roman"/>
          <w:sz w:val="24"/>
          <w:szCs w:val="24"/>
        </w:rPr>
        <w:t xml:space="preserve"> kitu Darbu, Rangovas pateikia nevykdytinų Darbų lokalinę sąmatą, kurioje nurodo nevykdytinų Darbų kainas, apskaičiuotas pagal 9.4.1.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128B147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9.7.3. papildomi darbai, tai Sutartyje neįtraukti Darbai. Jei būtina/tikslinga atlikti </w:t>
      </w:r>
      <w:r w:rsidRPr="0008550D">
        <w:rPr>
          <w:rFonts w:ascii="Times New Roman" w:eastAsia="Times New Roman" w:hAnsi="Times New Roman" w:cs="Times New Roman"/>
          <w:b/>
          <w:sz w:val="24"/>
          <w:szCs w:val="24"/>
        </w:rPr>
        <w:t>papildomus</w:t>
      </w:r>
      <w:r w:rsidRPr="0008550D">
        <w:rPr>
          <w:rFonts w:ascii="Times New Roman" w:eastAsia="Times New Roman" w:hAnsi="Times New Roman" w:cs="Times New Roman"/>
          <w:sz w:val="24"/>
          <w:szCs w:val="24"/>
        </w:rPr>
        <w:t xml:space="preserve"> darbus, Rangovas pateikia siūlymą dėl papildomų Darbų, t. y. papildomų Darbų lokalinę sąmatą, sudarytą pagal 9.4.1. papunktyje nurodytus Darbų kainų nustatymo būdus, ir, Užsakovui įvertinus Rangovo siūlymą, koreguojama Sutarties kaina.</w:t>
      </w:r>
    </w:p>
    <w:p w14:paraId="7C9DC49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9.8. Pirkimo sutartis ar preliminarioji sutartis jos galiojimo laikotarpiu gali būti keičiama neatliekant naujos pirkimo procedūros pagal VPĮ 89 straipsnio nuostatas.</w:t>
      </w:r>
    </w:p>
    <w:p w14:paraId="4B8AE19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9.9. Susitarimai dėl peržiūros ir kiekio (apimties) turi būti įforminti raštu, pagrįsti dokumentais, šalių suderinti ir laikomi sudėtine sutarties dalimi.</w:t>
      </w:r>
    </w:p>
    <w:p w14:paraId="29FE367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9.10. Avansinis mokėjimas netaikomas.</w:t>
      </w:r>
    </w:p>
    <w:p w14:paraId="187BC1A1" w14:textId="77777777" w:rsidR="0008550D" w:rsidRPr="0008550D" w:rsidRDefault="0008550D" w:rsidP="0008550D">
      <w:pPr>
        <w:tabs>
          <w:tab w:val="left" w:pos="144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9.11. Į Darbų kainą įeina Rangovo atlikto darbo atlyginimas ir jo turėtų išlaidų kompensavimas.</w:t>
      </w:r>
    </w:p>
    <w:p w14:paraId="5EC00DE3" w14:textId="77777777" w:rsidR="0008550D" w:rsidRPr="0008550D" w:rsidRDefault="0008550D" w:rsidP="0008550D">
      <w:pPr>
        <w:tabs>
          <w:tab w:val="left" w:pos="144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9.12.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08E1937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9.13.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50E3C39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9.14. Mokėjimai:</w:t>
      </w:r>
    </w:p>
    <w:p w14:paraId="4CD3D6B1"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9.14.1. Užsakovas privalo sumokėti Rangovui Sutartyje numatytas kainas po to kai yra priimti atlikti darbai (pagal kas mėnesį išrašoma sąskaita faktūrą), su sąlyga, kad Darbai atlikti tinkamai ir laiku;</w:t>
      </w:r>
    </w:p>
    <w:p w14:paraId="75E025C8" w14:textId="77777777" w:rsidR="0008550D" w:rsidRPr="0008550D" w:rsidRDefault="0008550D" w:rsidP="00085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9.14.2. Atsiskaitymo už atliktus Darbus pagrindas yra PVM sąskaita faktūra, atliktų Darbų aktas (forma F-2 Sutarties 2 priedas) ir pažyma apie atliktų Darbų vertę (Sutarties 5 priedas).</w:t>
      </w:r>
    </w:p>
    <w:p w14:paraId="33164F8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9.15. Po atliktų Darbų akto pasirašymo, ne vėliau kaip per 3 (tris) darbo dienas Rangovas pateikia Užsakovui PVM sąskaitą faktūrą už faktiškai atliktus Darbus. </w:t>
      </w:r>
    </w:p>
    <w:p w14:paraId="79F6FBFC"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9.16. Vykdant Sutartį, sąskaitos faktūros Užsakovui teikiamos tik elektroniniu būdu:</w:t>
      </w:r>
    </w:p>
    <w:p w14:paraId="132DE6FD"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9.16.1.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630335E0"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9.16.2. Europos elektroninių sąskaitų faktūrų standarto neatitinkančios elektroninės sąskaitos faktūros gali būti teikiamos tik naudojantis informacinės sistemos „SABIS“ priemonėmis.</w:t>
      </w:r>
    </w:p>
    <w:p w14:paraId="0D36B489" w14:textId="77777777" w:rsidR="0008550D" w:rsidRPr="0008550D" w:rsidRDefault="0008550D" w:rsidP="0008550D">
      <w:pPr>
        <w:tabs>
          <w:tab w:val="left" w:pos="709"/>
        </w:tabs>
        <w:suppressAutoHyphen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9.16.3. Užsakovas elektronines sąskaitas faktūras priima ir apdoroja naudodamasi informacinės sistemos „SABIS“ priemonėmis, išskyrus Lietuvos Respublikos viešųjų pirkimų įstatymo 22 straipsnio 12 dalyje nustatytus atvejus. Elektroninė sąskaita faktūra suprantama kaip </w:t>
      </w:r>
      <w:r w:rsidRPr="0008550D">
        <w:rPr>
          <w:rFonts w:ascii="Times New Roman" w:eastAsia="Times New Roman" w:hAnsi="Times New Roman" w:cs="Times New Roman"/>
          <w:sz w:val="24"/>
          <w:szCs w:val="24"/>
        </w:rPr>
        <w:lastRenderedPageBreak/>
        <w:t>sąskaita faktūra, išrašyta, perduota ir gauta tokiu elektroniniu formatu, kuris sudaro galimybę ją apdoroti automatiniu ir elektroniniu būdu.</w:t>
      </w:r>
    </w:p>
    <w:p w14:paraId="06B89D4D" w14:textId="77777777" w:rsidR="0008550D" w:rsidRPr="0008550D" w:rsidRDefault="0008550D" w:rsidP="0008550D">
      <w:pPr>
        <w:autoSpaceDN w:val="0"/>
        <w:spacing w:after="0" w:line="240" w:lineRule="auto"/>
        <w:ind w:firstLine="709"/>
        <w:contextualSpacing/>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9.17. </w:t>
      </w:r>
      <w:r w:rsidRPr="0008550D">
        <w:rPr>
          <w:rFonts w:ascii="Times New Roman" w:eastAsia="Calibri" w:hAnsi="Times New Roman" w:cs="Times New Roman"/>
          <w:sz w:val="24"/>
          <w:szCs w:val="24"/>
        </w:rPr>
        <w:t>Už atliktus Darbus Užsakovas atsiskaito su Rangovu pagal pateiktą PVM sąskaitą faktūrą, pervesdamas pinigus į Rangovo Sutarties rekvizituose nurodytą sąskaitą ne vėliau kaip per 30 (trisdešimt) kalendorinių dienų.</w:t>
      </w:r>
    </w:p>
    <w:p w14:paraId="737748EB"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bCs/>
          <w:iCs/>
          <w:sz w:val="24"/>
          <w:szCs w:val="24"/>
        </w:rPr>
        <w:t xml:space="preserve">9.18. </w:t>
      </w:r>
      <w:r w:rsidRPr="0008550D">
        <w:rPr>
          <w:rFonts w:ascii="Times New Roman" w:eastAsia="Times New Roman" w:hAnsi="Times New Roman" w:cs="Times New Roman"/>
          <w:sz w:val="24"/>
          <w:szCs w:val="24"/>
        </w:rPr>
        <w:t>Užsakovas, šioje Sutartyje nustatytu laiku neatsiskaitęs su Rangovu, moka Rangovui 0,02% delspinigių nuo neapmokėtos sumos dydžio už kiekvieną uždelstą atsiskaityti dieną.</w:t>
      </w:r>
    </w:p>
    <w:p w14:paraId="4235572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9.19. Rangovas, </w:t>
      </w:r>
      <w:r w:rsidRPr="0008550D">
        <w:rPr>
          <w:rFonts w:ascii="Times New Roman" w:eastAsia="Arial Unicode MS" w:hAnsi="Times New Roman" w:cs="Times New Roman"/>
          <w:sz w:val="24"/>
          <w:szCs w:val="24"/>
          <w:lang w:eastAsia="en-US"/>
        </w:rPr>
        <w:t>laiku neatlikęs Darbų ar</w:t>
      </w:r>
      <w:r w:rsidRPr="0008550D">
        <w:rPr>
          <w:rFonts w:ascii="Times New Roman" w:eastAsia="Times New Roman" w:hAnsi="Times New Roman" w:cs="Times New Roman"/>
          <w:sz w:val="24"/>
          <w:szCs w:val="24"/>
        </w:rPr>
        <w:t xml:space="preserve"> laiku nepašalinęs defektų, moka Užsakovui 0,02% delspinigių nuo neatliktų Darbų vertės be PVM už kiekvieną uždelstą dieną.</w:t>
      </w:r>
    </w:p>
    <w:p w14:paraId="135E6AA3" w14:textId="77777777" w:rsidR="0008550D" w:rsidRPr="0008550D" w:rsidRDefault="0008550D" w:rsidP="0008550D">
      <w:pPr>
        <w:widowControl w:val="0"/>
        <w:tabs>
          <w:tab w:val="left" w:pos="1134"/>
          <w:tab w:val="left" w:pos="156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9.20. Rangov</w:t>
      </w:r>
      <w:bookmarkStart w:id="5" w:name="_Hlk127963266"/>
      <w:r w:rsidRPr="0008550D">
        <w:rPr>
          <w:rFonts w:ascii="Times New Roman" w:eastAsia="Times New Roman" w:hAnsi="Times New Roman" w:cs="Times New Roman"/>
          <w:sz w:val="24"/>
          <w:szCs w:val="24"/>
        </w:rPr>
        <w:t xml:space="preserve">as už </w:t>
      </w:r>
      <w:bookmarkEnd w:id="5"/>
      <w:r w:rsidRPr="0008550D">
        <w:rPr>
          <w:rFonts w:ascii="Times New Roman" w:eastAsia="Times New Roman" w:hAnsi="Times New Roman" w:cs="Times New Roman"/>
          <w:sz w:val="24"/>
          <w:szCs w:val="24"/>
        </w:rPr>
        <w:t>Sutarties 3.2.2.25 punkte nustatyto reikalavimo nesilaikymą moka Užsakovui 500,00 Eur už kiekvieną pažeidimą.</w:t>
      </w:r>
    </w:p>
    <w:p w14:paraId="282DAA69" w14:textId="77777777" w:rsidR="0008550D" w:rsidRPr="0008550D" w:rsidRDefault="0008550D" w:rsidP="0008550D">
      <w:pPr>
        <w:widowControl w:val="0"/>
        <w:tabs>
          <w:tab w:val="left" w:pos="1134"/>
          <w:tab w:val="left" w:pos="1560"/>
        </w:tabs>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9.21. Bauda gali būti išskaičiuojama iš Rangovui mokėtinos sumos. </w:t>
      </w:r>
      <w:bookmarkStart w:id="6" w:name="_Hlk128053635"/>
      <w:r w:rsidRPr="0008550D">
        <w:rPr>
          <w:rFonts w:ascii="Times New Roman" w:eastAsia="Times New Roman" w:hAnsi="Times New Roman" w:cs="Times New Roman"/>
          <w:sz w:val="24"/>
          <w:szCs w:val="24"/>
        </w:rPr>
        <w:t>Baudos už Sutarties pažeidimus netaikomos pažeidimams, kuomet pažeidimo pagrindu pasinaudojama Sutarties įvykdymo užtikrinimu</w:t>
      </w:r>
      <w:bookmarkEnd w:id="6"/>
      <w:r w:rsidRPr="0008550D">
        <w:rPr>
          <w:rFonts w:ascii="Times New Roman" w:eastAsia="Times New Roman" w:hAnsi="Times New Roman" w:cs="Times New Roman"/>
          <w:sz w:val="24"/>
          <w:szCs w:val="24"/>
        </w:rPr>
        <w:t>.</w:t>
      </w:r>
    </w:p>
    <w:p w14:paraId="7AEF44A6"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9.22. Maksimali bendra Šalies atsakomybė yra </w:t>
      </w:r>
      <w:r w:rsidRPr="0008550D">
        <w:rPr>
          <w:rFonts w:ascii="Times New Roman" w:eastAsia="Arial" w:hAnsi="Times New Roman" w:cs="Times New Roman"/>
          <w:sz w:val="24"/>
          <w:szCs w:val="24"/>
        </w:rPr>
        <w:t>10 % nuo Pradinės sutarties vertės arba Sutarties kainos (be PVM), atsižvelgiant į tai, kuri yra didesnė.</w:t>
      </w:r>
    </w:p>
    <w:p w14:paraId="4829919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9.23.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7DC2F5F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9.24. Sutartiniai mokėjimai Rangovui vykdomi eurais.</w:t>
      </w:r>
    </w:p>
    <w:p w14:paraId="3B61FF35"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39887A62" w14:textId="77777777" w:rsidR="0008550D" w:rsidRPr="0008550D" w:rsidRDefault="0008550D" w:rsidP="0008550D">
      <w:pPr>
        <w:pStyle w:val="Sraopastraipa"/>
        <w:numPr>
          <w:ilvl w:val="0"/>
          <w:numId w:val="19"/>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DARBŲ KOKYBĖ IR DEFEKTŲ ŠALINIMO TVARKA</w:t>
      </w:r>
    </w:p>
    <w:p w14:paraId="43CBCB2E"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7C3E8BC8"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0685835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10.1.1. nedelsiant sustabdytų ir/ar nutrauktų Darbų atlikimą;</w:t>
      </w:r>
    </w:p>
    <w:p w14:paraId="4B0BD0C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10.1.2. pašalintų šiuos trūkumus per nurodytą laiko tarpą;</w:t>
      </w:r>
    </w:p>
    <w:p w14:paraId="1F565DE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10.1.3. neatlygintinai pakeistų nekokybiškas medžiagas, gaminius, dirbinius, įrangą;</w:t>
      </w:r>
    </w:p>
    <w:p w14:paraId="4F5C61E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10.1.4. neatlygintinai pagerintų atliekamų Darbų kokybę;</w:t>
      </w:r>
    </w:p>
    <w:p w14:paraId="262564C4"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10.1.5. neatlygintinai ištaisytų netinkamai atliktus Darbus.</w:t>
      </w:r>
    </w:p>
    <w:p w14:paraId="0397785E"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64F1545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193E3FB1"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10.4.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041E1CDB"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10.5. </w:t>
      </w:r>
      <w:r w:rsidRPr="0008550D">
        <w:rPr>
          <w:rFonts w:ascii="Times New Roman" w:eastAsia="Times New Roman" w:hAnsi="Times New Roman" w:cs="Times New Roman"/>
          <w:spacing w:val="-2"/>
          <w:sz w:val="24"/>
          <w:szCs w:val="24"/>
        </w:rPr>
        <w:t>Pastebėtų Darbų trūkumų ar defektų šalinimas neprailgina Sutarties įvykdymo terminų.</w:t>
      </w:r>
    </w:p>
    <w:p w14:paraId="1245AFD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16777A03" w14:textId="77777777" w:rsidR="0008550D" w:rsidRPr="0008550D" w:rsidRDefault="0008550D" w:rsidP="0008550D">
      <w:pPr>
        <w:pStyle w:val="Sraopastraipa"/>
        <w:numPr>
          <w:ilvl w:val="0"/>
          <w:numId w:val="19"/>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KEITIMAS JOS GALIOJIMO LAIKOTARPIU</w:t>
      </w:r>
    </w:p>
    <w:p w14:paraId="009093B2"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p>
    <w:p w14:paraId="457EB588" w14:textId="77777777" w:rsidR="0008550D" w:rsidRPr="0008550D" w:rsidRDefault="0008550D" w:rsidP="0008550D">
      <w:pPr>
        <w:autoSpaceDN w:val="0"/>
        <w:spacing w:after="0" w:line="240" w:lineRule="auto"/>
        <w:ind w:right="-82"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11.1. Sutartis keičiama vadovaujantis Lietuvos Respublikos viešųjų pirkimų įstatymo 89 straipsnio nuostatomis.</w:t>
      </w:r>
    </w:p>
    <w:p w14:paraId="2907002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11.2. Sutarties dokumentai gali būti keičiama tik raštišku Šalių susitarimu ir/ar protokolu, pasirašytu abiejų Sutarties šalių.</w:t>
      </w:r>
    </w:p>
    <w:p w14:paraId="0C9D534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11.3.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0A916BD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p>
    <w:p w14:paraId="07E3F4A6" w14:textId="77777777" w:rsidR="0008550D" w:rsidRPr="0008550D" w:rsidRDefault="0008550D" w:rsidP="0008550D">
      <w:pPr>
        <w:pStyle w:val="Sraopastraipa"/>
        <w:numPr>
          <w:ilvl w:val="0"/>
          <w:numId w:val="19"/>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TEISIŲ IR PAREIGŲ PERLEIDIMAS</w:t>
      </w:r>
    </w:p>
    <w:p w14:paraId="4F2D4558"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16CA0DEC" w14:textId="77777777" w:rsidR="0008550D" w:rsidRPr="0008550D" w:rsidRDefault="0008550D" w:rsidP="0008550D">
      <w:pPr>
        <w:autoSpaceDN w:val="0"/>
        <w:spacing w:after="0" w:line="240" w:lineRule="auto"/>
        <w:ind w:firstLine="742"/>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12.1.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6084DF1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12.2. Užsakovui turi būti nedelsiant pranešta apie bet kokius esminius Rangovo asmens pasikeitimus, patvirtinant, kad prielaidos, būtinos Sutarčiai įvykdyti, nenustojo galioti.</w:t>
      </w:r>
    </w:p>
    <w:p w14:paraId="64704735"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426896C4" w14:textId="77777777" w:rsidR="0008550D" w:rsidRPr="0008550D" w:rsidRDefault="0008550D" w:rsidP="0008550D">
      <w:pPr>
        <w:pStyle w:val="Sraopastraipa"/>
        <w:numPr>
          <w:ilvl w:val="0"/>
          <w:numId w:val="19"/>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SUBRANGOS SUTARTYS</w:t>
      </w:r>
    </w:p>
    <w:p w14:paraId="416CC73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0523D6BD" w14:textId="77777777" w:rsidR="0008550D" w:rsidRPr="0008550D" w:rsidRDefault="0008550D" w:rsidP="0008550D">
      <w:pPr>
        <w:tabs>
          <w:tab w:val="left" w:pos="1440"/>
        </w:tabs>
        <w:autoSpaceDN w:val="0"/>
        <w:spacing w:after="0" w:line="240" w:lineRule="auto"/>
        <w:ind w:firstLine="720"/>
        <w:jc w:val="both"/>
        <w:rPr>
          <w:rFonts w:ascii="Times New Roman" w:hAnsi="Times New Roman" w:cs="Times New Roman"/>
          <w:sz w:val="24"/>
          <w:szCs w:val="24"/>
        </w:rPr>
      </w:pPr>
      <w:r w:rsidRPr="0008550D">
        <w:rPr>
          <w:rFonts w:ascii="Times New Roman" w:eastAsia="Times New Roman" w:hAnsi="Times New Roman" w:cs="Times New Roman"/>
          <w:sz w:val="24"/>
          <w:szCs w:val="24"/>
        </w:rPr>
        <w:t xml:space="preserve">13.1. Rangovas turi teisę pasitelkti savo prievolėms įvykdyti kitus asmenis - Rangovo pasiūlyme nurodyti ir kvalifikacijos bei kitus pirkimo dokumentuose nustatytus reikalavimus atitinkantys subtiekėjai ir (ar) specialistai. </w:t>
      </w:r>
      <w:r w:rsidRPr="0008550D">
        <w:rPr>
          <w:rFonts w:ascii="Times New Roman" w:hAnsi="Times New Roman" w:cs="Times New Roman"/>
          <w:sz w:val="24"/>
          <w:szCs w:val="24"/>
        </w:rPr>
        <w:t>Rangovo pateiktame pasiūlyme nurodyti subrangovai Sutarties vykdymo metu, dėl nenumatytų aplinkybių, gali būti keičiami tik gavus raštišką Užsakovo pritarimą. Sutarties vykdymo metu, kai subrangovai netinkamai vykdo įsipareigojimus Rangovui, taip pat tuo atveju, kai subrangovai nepajėgūs vykdyti įsipareigojimų Rangovui dėl iškeltos bankroto bylos, pradėtos likvidavimo procedūros ir pan. padėties, Rangovas turi informuoti Užsakovą, nurodydamas subrangovo pakeitimo priežastis.</w:t>
      </w:r>
    </w:p>
    <w:p w14:paraId="4AF1BBE5" w14:textId="77777777" w:rsidR="0008550D" w:rsidRPr="0008550D" w:rsidRDefault="0008550D" w:rsidP="0008550D">
      <w:pPr>
        <w:tabs>
          <w:tab w:val="left" w:pos="1440"/>
        </w:tabs>
        <w:autoSpaceDN w:val="0"/>
        <w:spacing w:after="0" w:line="240" w:lineRule="auto"/>
        <w:ind w:firstLine="720"/>
        <w:jc w:val="both"/>
        <w:rPr>
          <w:rFonts w:ascii="Times New Roman" w:hAnsi="Times New Roman" w:cs="Times New Roman"/>
          <w:sz w:val="24"/>
          <w:szCs w:val="24"/>
        </w:rPr>
      </w:pPr>
      <w:r w:rsidRPr="0008550D">
        <w:rPr>
          <w:rFonts w:ascii="Times New Roman" w:hAnsi="Times New Roman" w:cs="Times New Roman"/>
          <w:sz w:val="24"/>
          <w:szCs w:val="24"/>
        </w:rPr>
        <w:t>13.2. Gavęs pranešimą, Užsakovas kartu su Rangovu protokolu įformina susitarimą dėl subrangovo pakeitimo:</w:t>
      </w:r>
    </w:p>
    <w:p w14:paraId="36C2129D"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kern w:val="2"/>
          <w:sz w:val="24"/>
          <w:szCs w:val="24"/>
        </w:rPr>
      </w:pPr>
      <w:r w:rsidRPr="0008550D">
        <w:rPr>
          <w:rFonts w:ascii="Times New Roman" w:hAnsi="Times New Roman" w:cs="Times New Roman"/>
          <w:sz w:val="24"/>
          <w:szCs w:val="24"/>
        </w:rPr>
        <w:t xml:space="preserve">13.2.1. </w:t>
      </w:r>
      <w:r w:rsidRPr="0008550D">
        <w:rPr>
          <w:rFonts w:ascii="Times New Roman" w:eastAsia="Cambria" w:hAnsi="Times New Roman" w:cs="Times New Roman"/>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8550D">
        <w:rPr>
          <w:rFonts w:ascii="Times New Roman" w:eastAsia="Cambria" w:hAnsi="Times New Roman" w:cs="Times New Roman"/>
          <w:sz w:val="24"/>
          <w:szCs w:val="24"/>
        </w:rPr>
        <w:t>,</w:t>
      </w:r>
      <w:r w:rsidRPr="0008550D">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08550D">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08550D">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08550D">
        <w:rPr>
          <w:rFonts w:ascii="Times New Roman" w:eastAsia="Cambria" w:hAnsi="Times New Roman" w:cs="Times New Roman"/>
          <w:sz w:val="24"/>
          <w:szCs w:val="24"/>
        </w:rPr>
        <w:t>(jei taikoma) ir Tiekėjo pasiūlyme nurodytų sąlygų pirkimo dokumentuose nustatytiems Kokybiniams</w:t>
      </w:r>
      <w:r w:rsidRPr="0008550D">
        <w:rPr>
          <w:rFonts w:ascii="Times New Roman" w:eastAsia="Cambria" w:hAnsi="Times New Roman" w:cs="Times New Roman"/>
          <w:b/>
          <w:bCs/>
          <w:sz w:val="24"/>
          <w:szCs w:val="24"/>
        </w:rPr>
        <w:t xml:space="preserve"> </w:t>
      </w:r>
      <w:r w:rsidRPr="0008550D">
        <w:rPr>
          <w:rFonts w:ascii="Times New Roman" w:eastAsia="Cambria" w:hAnsi="Times New Roman" w:cs="Times New Roman"/>
          <w:sz w:val="24"/>
          <w:szCs w:val="24"/>
        </w:rPr>
        <w:t>kriterijams pagrįsti (jei taikoma)</w:t>
      </w:r>
      <w:r w:rsidRPr="0008550D">
        <w:rPr>
          <w:rFonts w:ascii="Times New Roman" w:eastAsia="Cambria" w:hAnsi="Times New Roman" w:cs="Times New Roman"/>
          <w:sz w:val="24"/>
          <w:szCs w:val="24"/>
          <w:shd w:val="clear" w:color="auto" w:fill="FFFFFF"/>
        </w:rPr>
        <w:t xml:space="preserve">, Tiekėjui </w:t>
      </w:r>
      <w:r w:rsidRPr="0008550D">
        <w:rPr>
          <w:rFonts w:ascii="Times New Roman" w:eastAsia="Cambria" w:hAnsi="Times New Roman" w:cs="Times New Roman"/>
          <w:kern w:val="2"/>
          <w:sz w:val="24"/>
          <w:szCs w:val="24"/>
        </w:rPr>
        <w:t>taikoma 200,00 eurų dydžio bauda už kiekvieną atvejį;</w:t>
      </w:r>
    </w:p>
    <w:p w14:paraId="4E50E361"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kern w:val="2"/>
          <w:sz w:val="24"/>
          <w:szCs w:val="24"/>
        </w:rPr>
      </w:pPr>
      <w:r w:rsidRPr="0008550D">
        <w:rPr>
          <w:rFonts w:ascii="Times New Roman" w:eastAsia="Cambria" w:hAnsi="Times New Roman" w:cs="Times New Roman"/>
          <w:kern w:val="2"/>
          <w:sz w:val="24"/>
          <w:szCs w:val="24"/>
        </w:rPr>
        <w:lastRenderedPageBreak/>
        <w:t xml:space="preserve">13.2.2. </w:t>
      </w:r>
      <w:r w:rsidRPr="0008550D">
        <w:rPr>
          <w:rFonts w:ascii="Times New Roman" w:eastAsia="Arial" w:hAnsi="Times New Roman" w:cs="Times New Roman"/>
          <w:kern w:val="2"/>
          <w:sz w:val="24"/>
          <w:szCs w:val="24"/>
        </w:rPr>
        <w:t xml:space="preserve">Tiekėjas turi teisę Sutarties vykdymui pasitelkti naujus, Specialiosiose sąlygose nenurodytus subtiekėjus, kurių pajėgumais Tiekėjas </w:t>
      </w:r>
      <w:r w:rsidRPr="0008550D">
        <w:rPr>
          <w:rFonts w:ascii="Times New Roman" w:eastAsia="Cambria" w:hAnsi="Times New Roman" w:cs="Times New Roman"/>
          <w:kern w:val="2"/>
          <w:sz w:val="24"/>
          <w:szCs w:val="24"/>
        </w:rPr>
        <w:t>nesirėmė pirkimo dokumentuose numatytiems kvalifikacijos reikalavimams pagrįsti, naujas specialistas ir (ar) subtiekėjas turi atitikti pirkimo dokumentuose specialistui ir (ar) subtiekėjui keliamus reikalavimus;</w:t>
      </w:r>
    </w:p>
    <w:p w14:paraId="102FF1FC"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sz w:val="24"/>
          <w:szCs w:val="24"/>
        </w:rPr>
      </w:pPr>
      <w:r w:rsidRPr="0008550D">
        <w:rPr>
          <w:rFonts w:ascii="Times New Roman" w:eastAsia="Arial" w:hAnsi="Times New Roman" w:cs="Times New Roman"/>
          <w:sz w:val="24"/>
          <w:szCs w:val="24"/>
          <w:shd w:val="clear" w:color="auto" w:fill="FFFFFF"/>
        </w:rPr>
        <w:t>13.2.3. Tiekėjas, bet kuriuo Sutarties vykdymo metu,</w:t>
      </w:r>
      <w:r w:rsidRPr="0008550D">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 </w:t>
      </w:r>
      <w:r w:rsidRPr="0008550D">
        <w:rPr>
          <w:rFonts w:ascii="Times New Roman" w:eastAsia="Arial" w:hAnsi="Times New Roman" w:cs="Times New Roman"/>
          <w:sz w:val="24"/>
          <w:szCs w:val="24"/>
          <w:shd w:val="clear" w:color="auto" w:fill="FFFFFF"/>
        </w:rPr>
        <w:t>Tiekėjas</w:t>
      </w:r>
      <w:r w:rsidRPr="0008550D">
        <w:rPr>
          <w:rFonts w:ascii="Times New Roman" w:eastAsia="Arial" w:hAnsi="Times New Roman" w:cs="Times New Roman"/>
          <w:sz w:val="24"/>
          <w:szCs w:val="24"/>
        </w:rPr>
        <w:t>,</w:t>
      </w:r>
      <w:r w:rsidRPr="0008550D">
        <w:rPr>
          <w:rFonts w:ascii="Times New Roman" w:eastAsia="Arial" w:hAnsi="Times New Roman" w:cs="Times New Roman"/>
          <w:sz w:val="24"/>
          <w:szCs w:val="24"/>
          <w:shd w:val="clear" w:color="auto" w:fill="FFFFFF"/>
        </w:rPr>
        <w:t xml:space="preserve"> </w:t>
      </w:r>
      <w:r w:rsidRPr="0008550D">
        <w:rPr>
          <w:rFonts w:ascii="Times New Roman" w:eastAsia="Arial" w:hAnsi="Times New Roman" w:cs="Times New Roman"/>
          <w:sz w:val="24"/>
          <w:szCs w:val="24"/>
        </w:rPr>
        <w:t>bet kuriuo Sutarties vykdymo metu,</w:t>
      </w:r>
      <w:r w:rsidRPr="0008550D">
        <w:rPr>
          <w:rFonts w:ascii="Times New Roman" w:eastAsia="Cambria" w:hAnsi="Times New Roman" w:cs="Times New Roman"/>
          <w:sz w:val="24"/>
          <w:szCs w:val="24"/>
        </w:rPr>
        <w:t xml:space="preserve"> </w:t>
      </w:r>
      <w:r w:rsidRPr="0008550D">
        <w:rPr>
          <w:rFonts w:ascii="Times New Roman" w:eastAsia="Cambria" w:hAnsi="Times New Roman" w:cs="Times New Roman"/>
          <w:sz w:val="24"/>
          <w:szCs w:val="24"/>
          <w:shd w:val="clear" w:color="auto" w:fill="FFFFFF"/>
        </w:rPr>
        <w:t>ne vėliau nei prieš 5 (penkias) darbo dienas</w:t>
      </w:r>
      <w:r w:rsidRPr="0008550D">
        <w:rPr>
          <w:rFonts w:ascii="Times New Roman" w:eastAsia="Arial" w:hAnsi="Times New Roman" w:cs="Times New Roman"/>
          <w:sz w:val="24"/>
          <w:szCs w:val="24"/>
          <w:shd w:val="clear" w:color="auto" w:fill="FFFFFF"/>
        </w:rPr>
        <w:t xml:space="preserve"> iki numatomo naujo subtiekėjo, kurio pajėgumais Tiekėjas </w:t>
      </w:r>
      <w:r w:rsidRPr="0008550D">
        <w:rPr>
          <w:rFonts w:ascii="Times New Roman" w:eastAsia="Cambria" w:hAnsi="Times New Roman" w:cs="Times New Roman"/>
          <w:sz w:val="24"/>
          <w:szCs w:val="24"/>
          <w:shd w:val="clear" w:color="auto" w:fill="FFFFFF"/>
        </w:rPr>
        <w:t>nesirėmė pirkimo dokumentuose numatytiems kvalifikacijos reikalavimams pagrįsti,</w:t>
      </w:r>
      <w:r w:rsidRPr="0008550D">
        <w:rPr>
          <w:rFonts w:ascii="Times New Roman" w:eastAsia="Arial" w:hAnsi="Times New Roman" w:cs="Times New Roman"/>
          <w:sz w:val="24"/>
          <w:szCs w:val="24"/>
          <w:shd w:val="clear" w:color="auto" w:fill="FFFFFF"/>
        </w:rPr>
        <w:t xml:space="preserve"> pasitelkimo</w:t>
      </w:r>
      <w:r w:rsidRPr="0008550D">
        <w:rPr>
          <w:rFonts w:ascii="Times New Roman" w:eastAsia="Arial" w:hAnsi="Times New Roman" w:cs="Times New Roman"/>
          <w:sz w:val="24"/>
          <w:szCs w:val="24"/>
        </w:rPr>
        <w:t xml:space="preserve"> ir (arba) keitimo</w:t>
      </w:r>
      <w:r w:rsidRPr="0008550D">
        <w:rPr>
          <w:rFonts w:ascii="Times New Roman" w:eastAsia="Arial" w:hAnsi="Times New Roman" w:cs="Times New Roman"/>
          <w:sz w:val="24"/>
          <w:szCs w:val="24"/>
          <w:shd w:val="clear" w:color="auto" w:fill="FFFFFF"/>
        </w:rPr>
        <w:t xml:space="preserve"> apie tai privalo informuoti </w:t>
      </w:r>
      <w:r w:rsidRPr="0008550D">
        <w:rPr>
          <w:rFonts w:ascii="Times New Roman" w:hAnsi="Times New Roman" w:cs="Times New Roman"/>
          <w:sz w:val="24"/>
          <w:szCs w:val="24"/>
        </w:rPr>
        <w:t>Pirkėją</w:t>
      </w:r>
      <w:r w:rsidRPr="0008550D">
        <w:rPr>
          <w:rFonts w:ascii="Times New Roman" w:eastAsia="Arial" w:hAnsi="Times New Roman" w:cs="Times New Roman"/>
          <w:sz w:val="24"/>
          <w:szCs w:val="24"/>
          <w:shd w:val="clear" w:color="auto" w:fill="FFFFFF"/>
        </w:rPr>
        <w:t xml:space="preserve">. </w:t>
      </w:r>
      <w:r w:rsidRPr="0008550D">
        <w:rPr>
          <w:rFonts w:ascii="Times New Roman" w:hAnsi="Times New Roman" w:cs="Times New Roman"/>
          <w:sz w:val="24"/>
          <w:szCs w:val="24"/>
        </w:rPr>
        <w:t xml:space="preserve">Pirkėjas (jeigu buvo taikoma pirkimo dokumentuose) turi patikrinti, ar nėra </w:t>
      </w:r>
      <w:r w:rsidRPr="0008550D">
        <w:rPr>
          <w:rFonts w:ascii="Times New Roman" w:eastAsia="Cambria" w:hAnsi="Times New Roman" w:cs="Times New Roman"/>
          <w:sz w:val="24"/>
          <w:szCs w:val="24"/>
        </w:rPr>
        <w:t xml:space="preserve">subtiekėjo pašalinimo pagrindų ir subtiekėjo atitiktį nacionalinio saugumo interesams ir reikalavimams </w:t>
      </w:r>
      <w:r w:rsidRPr="0008550D">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08550D">
        <w:rPr>
          <w:rFonts w:ascii="Times New Roman" w:eastAsia="Cambria" w:hAnsi="Times New Roman" w:cs="Times New Roman"/>
          <w:sz w:val="24"/>
          <w:szCs w:val="24"/>
        </w:rPr>
        <w:t>. Jeigu subtiekėjo padėtis neatitinka bent vieno iš nurodytų reikalavimų, Pirkėjas reikalauja pakeisti šį subtiekėją reikalavimus atitinkančiu subtiekėju.</w:t>
      </w:r>
      <w:r w:rsidRPr="0008550D">
        <w:rPr>
          <w:rFonts w:ascii="Times New Roman" w:hAnsi="Times New Roman" w:cs="Times New Roman"/>
          <w:sz w:val="24"/>
          <w:szCs w:val="24"/>
        </w:rPr>
        <w:t xml:space="preserve"> </w:t>
      </w:r>
      <w:r w:rsidRPr="0008550D">
        <w:rPr>
          <w:rFonts w:ascii="Times New Roman" w:eastAsia="Cambria" w:hAnsi="Times New Roman" w:cs="Times New Roman"/>
          <w:sz w:val="24"/>
          <w:szCs w:val="24"/>
        </w:rPr>
        <w:t>Pirkėjas</w:t>
      </w:r>
      <w:r w:rsidRPr="0008550D">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8550D">
        <w:rPr>
          <w:rFonts w:ascii="Times New Roman" w:eastAsia="Cambria" w:hAnsi="Times New Roman" w:cs="Times New Roman"/>
          <w:sz w:val="24"/>
          <w:szCs w:val="24"/>
        </w:rPr>
        <w:t>Pirkėjui sutikus, Šalys pasirašo Susitarimą, kuris laikomas neatsiejama Sutarties dalimi;</w:t>
      </w:r>
    </w:p>
    <w:p w14:paraId="1A62F9AF" w14:textId="77777777" w:rsidR="0008550D" w:rsidRPr="0008550D" w:rsidRDefault="0008550D" w:rsidP="0008550D">
      <w:pPr>
        <w:tabs>
          <w:tab w:val="left" w:pos="1440"/>
        </w:tabs>
        <w:autoSpaceDN w:val="0"/>
        <w:spacing w:after="0" w:line="240" w:lineRule="auto"/>
        <w:ind w:firstLine="720"/>
        <w:jc w:val="both"/>
        <w:rPr>
          <w:rFonts w:ascii="Times New Roman" w:eastAsia="Arial" w:hAnsi="Times New Roman" w:cs="Times New Roman"/>
          <w:kern w:val="2"/>
          <w:sz w:val="24"/>
          <w:szCs w:val="24"/>
        </w:rPr>
      </w:pPr>
      <w:r w:rsidRPr="0008550D">
        <w:rPr>
          <w:rFonts w:ascii="Times New Roman" w:eastAsia="Cambria" w:hAnsi="Times New Roman" w:cs="Times New Roman"/>
          <w:kern w:val="2"/>
          <w:sz w:val="24"/>
          <w:szCs w:val="24"/>
        </w:rPr>
        <w:t xml:space="preserve">13.2.4. </w:t>
      </w:r>
      <w:r w:rsidRPr="0008550D">
        <w:rPr>
          <w:rFonts w:ascii="Times New Roman" w:eastAsia="Arial" w:hAnsi="Times New Roman" w:cs="Times New Roman"/>
          <w:kern w:val="2"/>
          <w:sz w:val="24"/>
          <w:szCs w:val="24"/>
        </w:rPr>
        <w:t>Subtiekėjai, kurių pajėgumais Tiekėjas rėmėsi, kad atitiktų pirkimo dokumentuose nustatytus kvalifikacijos reikalavimus, gali būti keičiami tik šiais atvejai:</w:t>
      </w:r>
    </w:p>
    <w:p w14:paraId="62117DB2" w14:textId="77777777" w:rsidR="0008550D" w:rsidRPr="0008550D" w:rsidRDefault="0008550D" w:rsidP="0008550D">
      <w:pPr>
        <w:tabs>
          <w:tab w:val="left" w:pos="1440"/>
        </w:tabs>
        <w:autoSpaceDN w:val="0"/>
        <w:spacing w:after="0" w:line="240" w:lineRule="auto"/>
        <w:ind w:firstLine="720"/>
        <w:jc w:val="both"/>
        <w:rPr>
          <w:rFonts w:ascii="Times New Roman" w:eastAsia="Calibri" w:hAnsi="Times New Roman" w:cs="Times New Roman"/>
          <w:kern w:val="2"/>
          <w:sz w:val="24"/>
          <w:szCs w:val="24"/>
        </w:rPr>
      </w:pPr>
      <w:r w:rsidRPr="0008550D">
        <w:rPr>
          <w:rFonts w:ascii="Times New Roman" w:eastAsia="Arial" w:hAnsi="Times New Roman" w:cs="Times New Roman"/>
          <w:kern w:val="2"/>
          <w:sz w:val="24"/>
          <w:szCs w:val="24"/>
        </w:rPr>
        <w:t xml:space="preserve">13.2.4.1. </w:t>
      </w:r>
      <w:r w:rsidRPr="0008550D">
        <w:rPr>
          <w:rFonts w:ascii="Times New Roman" w:eastAsia="Cambria" w:hAnsi="Times New Roman" w:cs="Times New Roman"/>
          <w:kern w:val="2"/>
          <w:sz w:val="24"/>
          <w:szCs w:val="24"/>
        </w:rPr>
        <w:t xml:space="preserve">kai subtiekėjui </w:t>
      </w:r>
      <w:r w:rsidRPr="0008550D">
        <w:rPr>
          <w:rFonts w:ascii="Times New Roman" w:eastAsia="Calibri" w:hAnsi="Times New Roman" w:cs="Times New Roman"/>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p>
    <w:p w14:paraId="54100EAC"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kern w:val="2"/>
          <w:sz w:val="24"/>
          <w:szCs w:val="24"/>
        </w:rPr>
      </w:pPr>
      <w:r w:rsidRPr="0008550D">
        <w:rPr>
          <w:rFonts w:ascii="Times New Roman" w:eastAsia="Times New Roman" w:hAnsi="Times New Roman" w:cs="Times New Roman"/>
          <w:sz w:val="24"/>
          <w:szCs w:val="24"/>
        </w:rPr>
        <w:t xml:space="preserve">13.2.4.2. </w:t>
      </w:r>
      <w:r w:rsidRPr="0008550D">
        <w:rPr>
          <w:rFonts w:ascii="Times New Roman" w:eastAsia="Cambria" w:hAnsi="Times New Roman" w:cs="Times New Roman"/>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r w:rsidRPr="0008550D">
        <w:rPr>
          <w:rFonts w:ascii="Times New Roman" w:eastAsia="Cambria" w:hAnsi="Times New Roman" w:cs="Times New Roman"/>
          <w:kern w:val="2"/>
          <w:sz w:val="24"/>
          <w:szCs w:val="24"/>
        </w:rPr>
        <w:t>;</w:t>
      </w:r>
    </w:p>
    <w:p w14:paraId="070FC3B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Cambria" w:hAnsi="Times New Roman" w:cs="Times New Roman"/>
          <w:kern w:val="2"/>
          <w:sz w:val="24"/>
          <w:szCs w:val="24"/>
        </w:rPr>
        <w:t xml:space="preserve">13.2.4.3. </w:t>
      </w:r>
      <w:r w:rsidRPr="0008550D">
        <w:rPr>
          <w:rFonts w:ascii="Times New Roman" w:eastAsia="Cambria" w:hAnsi="Times New Roman" w:cs="Times New Roman"/>
          <w:sz w:val="24"/>
          <w:szCs w:val="24"/>
        </w:rPr>
        <w:t>Tiekėjas ar subtiekėjas privalo pakeisti subtiekėją, jei paaiškėja, kad jis neatitinka jam pirkimo dokumentuose keliamų reikalavimų</w:t>
      </w:r>
      <w:r w:rsidRPr="0008550D">
        <w:rPr>
          <w:rFonts w:ascii="Times New Roman" w:eastAsia="Cambria" w:hAnsi="Times New Roman" w:cs="Times New Roman"/>
          <w:kern w:val="2"/>
          <w:sz w:val="24"/>
          <w:szCs w:val="24"/>
        </w:rPr>
        <w:t>.</w:t>
      </w:r>
    </w:p>
    <w:p w14:paraId="02D4E8A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13.3. Jeigu Darbams įvykdyti pasitelkiami subrangovai, tai Rangovas tampa Generaliniu rangovu.</w:t>
      </w:r>
    </w:p>
    <w:p w14:paraId="3CEF0579"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13.4. Generalinis rangovas atsako Užsakovui už subrangovų prievolių neįvykdymą ir/ar netinkamą įvykdymą, o subrangovams – už Užsakovo prievolių neįvykdymą ar netinkamą įvykdymą.</w:t>
      </w:r>
    </w:p>
    <w:p w14:paraId="38B1B78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13.5. Užsakovas ir subrangovas neturi teisės reikšti vienas kitam piniginių reikalavimų, susijusių su Sutarčių, kiekvieno iš jų sudarytų su Generaliniu rangovu, pažeidimą.</w:t>
      </w:r>
    </w:p>
    <w:p w14:paraId="14DA3B8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13.6. Jeigu Generalinis rangovas sutinka, Užsakovas turi teisę sudaryti Sutartis su kitais asmenimis atskiriems Darbams atlikti. Tokiu atveju, šie asmenys už Sutarties neįvykdymą ir/ar netinkamą įvykdymą atsako tiesiai Užsakovui.</w:t>
      </w:r>
    </w:p>
    <w:p w14:paraId="1329F4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13.7. VPĮ 88 str. 2 d. numato, kad perkančioji organizacija ne vėliau kaip per 3 darbo dienas raštu informuoja subtiekėjus apie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ir pateikti Subrangovams priedą Nr. 6. </w:t>
      </w:r>
    </w:p>
    <w:p w14:paraId="4B919E6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13.8. Tuo atveju, kai Subrangovas išreiškia norą pasinaudoti tiesioginio atsiskaitymo galimybe, Užsakovas ir Rangovas privalo sudaryti su Subrangovu trišalį susitarimą pagal priede Nr. 6 pateiktą trišalio susitarimo su Subrangovu formą.</w:t>
      </w:r>
    </w:p>
    <w:p w14:paraId="2C77D6B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p>
    <w:p w14:paraId="0C746AB8" w14:textId="77777777" w:rsidR="0008550D" w:rsidRPr="0008550D" w:rsidRDefault="0008550D" w:rsidP="0008550D">
      <w:pPr>
        <w:pStyle w:val="Sraopastraipa"/>
        <w:numPr>
          <w:ilvl w:val="0"/>
          <w:numId w:val="19"/>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ŠALIŲ ĮSIPAREIGOJIMŲ VYKDYMO VĖLAVIMAI</w:t>
      </w:r>
    </w:p>
    <w:p w14:paraId="692ED894"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453787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14.1.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7E522187"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14.2. Užsakovas, ne vėliau kaip per 10 darbo dienų po Rangovo pranešimo gavimo, įvertina padėtį ir esant Sutartyje numatytoms aplinkybėms pratęsia Darbų atlikimo terminą Sutartyje nustatytais terminais ir tvarka; </w:t>
      </w:r>
    </w:p>
    <w:p w14:paraId="2FDD313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14.3. Rangovo vėlavimas suteikti reikiamus dokumentus ir/ar informaciją yra laikomas vėlavimu atlikti Darbus.</w:t>
      </w:r>
    </w:p>
    <w:p w14:paraId="53B566C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p>
    <w:p w14:paraId="7135377C" w14:textId="77777777" w:rsidR="0008550D" w:rsidRPr="0008550D" w:rsidRDefault="0008550D" w:rsidP="0008550D">
      <w:pPr>
        <w:pStyle w:val="Sraopastraipa"/>
        <w:numPr>
          <w:ilvl w:val="0"/>
          <w:numId w:val="19"/>
        </w:numPr>
        <w:tabs>
          <w:tab w:val="left" w:pos="1440"/>
        </w:tabs>
        <w:autoSpaceDN w:val="0"/>
        <w:spacing w:after="0" w:line="240" w:lineRule="auto"/>
        <w:jc w:val="center"/>
        <w:rPr>
          <w:rFonts w:ascii="Times New Roman" w:eastAsia="Arial Unicode MS" w:hAnsi="Times New Roman" w:cs="Times New Roman"/>
          <w:b/>
          <w:sz w:val="24"/>
          <w:szCs w:val="24"/>
        </w:rPr>
      </w:pPr>
      <w:r w:rsidRPr="0008550D">
        <w:rPr>
          <w:rFonts w:ascii="Times New Roman" w:eastAsia="Times New Roman" w:hAnsi="Times New Roman" w:cs="Times New Roman"/>
          <w:b/>
          <w:sz w:val="24"/>
          <w:szCs w:val="24"/>
        </w:rPr>
        <w:t>SUTARTIES ĮVYKDYMO UŽTIKRINIMAS</w:t>
      </w:r>
      <w:r w:rsidRPr="0008550D">
        <w:rPr>
          <w:rFonts w:ascii="Times New Roman" w:eastAsia="Arial Unicode MS" w:hAnsi="Times New Roman" w:cs="Times New Roman"/>
          <w:b/>
          <w:sz w:val="24"/>
          <w:szCs w:val="24"/>
        </w:rPr>
        <w:t>, GARANTINIO LAIKOTARPIO PRIEVOLIŲ ĮVYKDYMO UŽTIKRINIMAS</w:t>
      </w:r>
    </w:p>
    <w:p w14:paraId="219E83AA"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592DCEB9"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 xml:space="preserve">Sutartis įsigalioja, kai Rangovas pateikia Sutarties įvykdymo užtikrinimą patvirtinančius dokumentus </w:t>
      </w:r>
      <w:r w:rsidRPr="0008550D">
        <w:rPr>
          <w:rFonts w:ascii="Times New Roman" w:eastAsia="Arial Unicode MS" w:hAnsi="Times New Roman" w:cs="Times New Roman"/>
          <w:b/>
          <w:bCs/>
          <w:sz w:val="24"/>
          <w:szCs w:val="24"/>
        </w:rPr>
        <w:t>ir galioja, kol Šalys sutaria ją nutraukti arba kol Sutarties galiojimas pasibaigia (visiškai įvykdomi abiejų šalių įsipareigojimai), nutraukiama įstatymu ar Sutartyje nustatytais atvejais.</w:t>
      </w:r>
      <w:r w:rsidRPr="0008550D">
        <w:rPr>
          <w:rFonts w:ascii="Times New Roman" w:eastAsia="Arial Unicode MS" w:hAnsi="Times New Roman" w:cs="Times New Roman"/>
          <w:sz w:val="24"/>
          <w:szCs w:val="24"/>
        </w:rPr>
        <w:t xml:space="preserve"> Sutarties įvykdymo užtikrinimas pateikiamas eurais.</w:t>
      </w:r>
    </w:p>
    <w:p w14:paraId="4D60715D" w14:textId="269227A0" w:rsidR="0008550D" w:rsidRPr="00F573F7"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F573F7">
        <w:rPr>
          <w:rFonts w:ascii="Times New Roman" w:eastAsia="Arial Unicode MS" w:hAnsi="Times New Roman" w:cs="Times New Roman"/>
          <w:sz w:val="24"/>
          <w:szCs w:val="24"/>
        </w:rPr>
        <w:t xml:space="preserve">Sutarties įvykdymas užtikrinamas banko garantija arba draudimo bendrovės laidavimo draudimu. Pasirašius Sutartį, Rangovas ne vėliau kaip per 10 (dešimt) darbo dienų nuo Sutarties pasirašymo dienos Užsakovui pateikia Lietuvos Respublikoje ar užsienyje registruoto banko garantiją arba draudimo bendrovės laidavimo raštą (pateikiant jį su tinkamai patvirtinta laidavimo draudimo liudijimo kopija </w:t>
      </w:r>
      <w:r w:rsidRPr="00F573F7">
        <w:rPr>
          <w:rFonts w:ascii="Times New Roman" w:eastAsia="Arial Unicode MS" w:hAnsi="Times New Roman" w:cs="Times New Roman"/>
          <w:b/>
          <w:sz w:val="24"/>
          <w:szCs w:val="24"/>
        </w:rPr>
        <w:t xml:space="preserve">ir </w:t>
      </w:r>
      <w:r w:rsidRPr="00F573F7">
        <w:rPr>
          <w:rFonts w:ascii="Times New Roman" w:eastAsia="Arial Unicode MS" w:hAnsi="Times New Roman" w:cs="Times New Roman"/>
          <w:bCs/>
          <w:sz w:val="24"/>
          <w:szCs w:val="24"/>
        </w:rPr>
        <w:t>apmokėjimą patvirtinančiu dokumentu ar kitu lygiaverčiu dokumentu</w:t>
      </w:r>
      <w:r w:rsidRPr="00F573F7">
        <w:rPr>
          <w:rFonts w:ascii="Times New Roman" w:eastAsia="Arial Unicode MS" w:hAnsi="Times New Roman" w:cs="Times New Roman"/>
          <w:sz w:val="24"/>
          <w:szCs w:val="24"/>
        </w:rPr>
        <w:t xml:space="preserve">). Į banko garantijos arba draudimo bendrovės laidavimo tekstą turi būti įtraukta nuostata, kad Šalių ginčai sprendžiami Lietuvos Respublikos teisės aktų nustatyta tvarka, Lietuvos Respublikos teismuose. </w:t>
      </w:r>
      <w:r w:rsidRPr="00F573F7">
        <w:rPr>
          <w:rFonts w:ascii="Times New Roman" w:eastAsia="Arial Unicode MS" w:hAnsi="Times New Roman" w:cs="Times New Roman"/>
          <w:b/>
          <w:sz w:val="24"/>
          <w:szCs w:val="24"/>
        </w:rPr>
        <w:t xml:space="preserve">Sutarties įvykdymo užtikrinimo vertė – </w:t>
      </w:r>
      <w:r w:rsidR="00F573F7" w:rsidRPr="00F573F7">
        <w:rPr>
          <w:rFonts w:ascii="Times New Roman" w:hAnsi="Times New Roman" w:cs="Times New Roman"/>
          <w:b/>
          <w:bCs/>
          <w:sz w:val="24"/>
          <w:szCs w:val="24"/>
        </w:rPr>
        <w:t>5%</w:t>
      </w:r>
      <w:r w:rsidR="00F573F7">
        <w:rPr>
          <w:rFonts w:ascii="Times New Roman" w:eastAsia="Arial Unicode MS" w:hAnsi="Times New Roman" w:cs="Times New Roman"/>
          <w:b/>
          <w:sz w:val="24"/>
          <w:szCs w:val="24"/>
        </w:rPr>
        <w:t xml:space="preserve"> nuo Sutarties kainos</w:t>
      </w:r>
      <w:r w:rsidRPr="00F573F7">
        <w:rPr>
          <w:rFonts w:ascii="Times New Roman" w:eastAsia="Arial Unicode MS" w:hAnsi="Times New Roman" w:cs="Times New Roman"/>
          <w:b/>
          <w:sz w:val="24"/>
          <w:szCs w:val="24"/>
        </w:rPr>
        <w:t xml:space="preserve">. </w:t>
      </w:r>
      <w:r w:rsidRPr="00F573F7">
        <w:rPr>
          <w:rFonts w:ascii="Times New Roman" w:eastAsia="Arial Unicode MS" w:hAnsi="Times New Roman" w:cs="Times New Roman"/>
          <w:sz w:val="24"/>
          <w:szCs w:val="24"/>
        </w:rPr>
        <w:t>Nustatytu terminu nepateikus Lietuvos Respublikoje ar užsienyje registruoto banko garantijos arba draudimo bendrovės laidavimo rašto laikoma, kad Rangovas atsisakė sudaryti Sutartį.</w:t>
      </w:r>
    </w:p>
    <w:p w14:paraId="07E9D4AE"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Banko garantijos arba draudimo bendrovės laidavimo draudimo galiojimo terminas - ne trumpiau nei kol bus įvykdyti abipusiai sutartiniai įsipareigojimai.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3090CD29"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Sutarčiai galiojant ilgiau kaip vienerius metus, Teikėjo pateikiamas Sutarties įvykdymo užtikrinimo dokumentas gali galioti trumpiau nei iki Sutartyje numatyto vėliausio sutartinių įsipareigojimų vykdymo termino pabaigos, bet likus ne mažiau nei 20 (dvidešimt) kalendorinių dienų iki Sutarties įvykdymo užtikrinimo dokumento galiojimo termino pabaigos, tokio dokumento galiojimas privalo būti pratęstas. Pratęsus Sutartį, sustabdžius Sutartį ar vėluojant vykdyti Sutartį turi būti pateiktas pratęstas arba naujas sutarties įvykdymą užtikrinantis dokumentas. Šiame punkte nurodyta tvarka Teikėjui nepratęsus Sutarties įvykdymo užtikrinimo dokumento galiojimo termino, Užsakovas įgyja teisę reikalauti sumokėti visą Sutarties įvykdymo užtikrinime nurodytą sumą.</w:t>
      </w:r>
    </w:p>
    <w:p w14:paraId="3E1B6F58"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3D8B4774"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Užsakovas gali pasinaudoti Sutarties įvykdymo užtikrinimu esant bet kuriai iš žemiau nurodytų aplinkybių:</w:t>
      </w:r>
    </w:p>
    <w:p w14:paraId="234107BB"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hAnsi="Times New Roman" w:cs="Times New Roman"/>
          <w:sz w:val="24"/>
          <w:szCs w:val="24"/>
        </w:rPr>
        <w:t>Rangovas neįvykdė, nevykdo arba netinkamai vykdo savo įsipareigojimus pagal Sutartį</w:t>
      </w:r>
      <w:r w:rsidRPr="0008550D">
        <w:rPr>
          <w:rFonts w:ascii="Times New Roman" w:eastAsia="Arial Unicode MS" w:hAnsi="Times New Roman" w:cs="Times New Roman"/>
          <w:sz w:val="24"/>
          <w:szCs w:val="24"/>
        </w:rPr>
        <w:t>;</w:t>
      </w:r>
    </w:p>
    <w:p w14:paraId="10D25B91"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hAnsi="Times New Roman" w:cs="Times New Roman"/>
          <w:sz w:val="24"/>
          <w:szCs w:val="24"/>
        </w:rPr>
      </w:pPr>
      <w:r w:rsidRPr="0008550D">
        <w:rPr>
          <w:rFonts w:ascii="Times New Roman" w:hAnsi="Times New Roman" w:cs="Times New Roman"/>
          <w:sz w:val="24"/>
          <w:szCs w:val="24"/>
        </w:rPr>
        <w:t>Rangovas per protingai nustatytą laikotarpį neįvykdo Pirkėjo nurodymo ištaisyti Paslaugų trūkumus;</w:t>
      </w:r>
    </w:p>
    <w:p w14:paraId="710F79DA"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hAnsi="Times New Roman" w:cs="Times New Roman"/>
          <w:sz w:val="24"/>
          <w:szCs w:val="24"/>
        </w:rPr>
      </w:pPr>
      <w:r w:rsidRPr="0008550D">
        <w:rPr>
          <w:rFonts w:ascii="Times New Roman" w:hAnsi="Times New Roman" w:cs="Times New Roman"/>
          <w:sz w:val="24"/>
          <w:szCs w:val="24"/>
        </w:rPr>
        <w:t>jei dėl bet kokių Rangovo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9C29887" w14:textId="77777777" w:rsidR="0008550D" w:rsidRPr="0008550D" w:rsidRDefault="0008550D" w:rsidP="0008550D">
      <w:pPr>
        <w:pStyle w:val="Sraopastraipa"/>
        <w:numPr>
          <w:ilvl w:val="2"/>
          <w:numId w:val="57"/>
        </w:numPr>
        <w:tabs>
          <w:tab w:val="left" w:pos="720"/>
          <w:tab w:val="left" w:pos="1521"/>
          <w:tab w:val="left" w:pos="170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hAnsi="Times New Roman" w:cs="Times New Roman"/>
          <w:sz w:val="24"/>
          <w:szCs w:val="24"/>
        </w:rPr>
        <w:lastRenderedPageBreak/>
        <w:t>Tiekėjas be pateisinamos priežasties (ne Sutartyje nustatytais atvejais) vienašališkai nutraukia Sutartį.</w:t>
      </w:r>
    </w:p>
    <w:p w14:paraId="39626875"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Sutarties įvykdymo užtikrinimas yra skirtas visų Rangovo sutartinių įsipareigojimų įvykdymui užtikrinti.</w:t>
      </w:r>
    </w:p>
    <w:p w14:paraId="0F4E1C42"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Užsakovas turi teisę atmesti Sutarties įvykdymo užtikrinimą, gavęs informaciją, kad Sutarties įvykdymą užtikrinantis asmuo tapo nemokus ar neįvykdė įsipareigojimų kitiems ūkio subjektams, ar netinkamai juos vykdė.</w:t>
      </w:r>
    </w:p>
    <w:p w14:paraId="429EDBF4"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Rangovas kartu su Rangovo atliktų statybos darbų perdavimo Užsakovui aktu turi pateikti dokumentą, kuriuo užtikrinamas garantinio laikotarpio prievolių įvykdymas pagal pasirašytą Sutartį. Šis dokumentas (Banko garantija arba draudimo bendrovės laidavimas)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kainos (su PVM).</w:t>
      </w:r>
    </w:p>
    <w:p w14:paraId="63690085" w14:textId="77777777" w:rsidR="0008550D" w:rsidRPr="0008550D" w:rsidRDefault="0008550D" w:rsidP="0008550D">
      <w:pPr>
        <w:pStyle w:val="Sraopastraipa"/>
        <w:numPr>
          <w:ilvl w:val="1"/>
          <w:numId w:val="56"/>
        </w:numPr>
        <w:tabs>
          <w:tab w:val="left" w:pos="567"/>
          <w:tab w:val="left" w:pos="1440"/>
          <w:tab w:val="left" w:pos="1521"/>
        </w:tabs>
        <w:autoSpaceDN w:val="0"/>
        <w:spacing w:after="0" w:line="240" w:lineRule="auto"/>
        <w:ind w:left="0" w:firstLine="709"/>
        <w:jc w:val="both"/>
        <w:rPr>
          <w:rFonts w:ascii="Times New Roman" w:eastAsia="Arial Unicode MS" w:hAnsi="Times New Roman" w:cs="Times New Roman"/>
          <w:sz w:val="24"/>
          <w:szCs w:val="24"/>
        </w:rPr>
      </w:pPr>
      <w:r w:rsidRPr="0008550D">
        <w:rPr>
          <w:rFonts w:ascii="Times New Roman" w:eastAsia="Arial Unicode MS" w:hAnsi="Times New Roman" w:cs="Times New Roman"/>
          <w:sz w:val="24"/>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4E45E933" w14:textId="77777777" w:rsidR="0008550D" w:rsidRPr="0008550D" w:rsidRDefault="0008550D" w:rsidP="0008550D">
      <w:pPr>
        <w:tabs>
          <w:tab w:val="left" w:pos="0"/>
          <w:tab w:val="left" w:pos="1260"/>
          <w:tab w:val="left" w:pos="1440"/>
          <w:tab w:val="left" w:pos="1521"/>
          <w:tab w:val="left" w:pos="1670"/>
        </w:tabs>
        <w:autoSpaceDN w:val="0"/>
        <w:spacing w:after="0" w:line="240" w:lineRule="auto"/>
        <w:jc w:val="both"/>
        <w:rPr>
          <w:rFonts w:ascii="Times New Roman" w:eastAsia="Arial Unicode MS" w:hAnsi="Times New Roman" w:cs="Times New Roman"/>
          <w:sz w:val="24"/>
          <w:szCs w:val="24"/>
          <w:lang w:eastAsia="en-US"/>
        </w:rPr>
      </w:pPr>
    </w:p>
    <w:p w14:paraId="6B101F2B"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STATYBOS OBJEKTO DRAUDIMAS</w:t>
      </w:r>
    </w:p>
    <w:p w14:paraId="6488A610"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69578DF3"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16.1.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5EED90D2"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w:t>
      </w:r>
    </w:p>
    <w:p w14:paraId="5AD9B78E"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16.3. Sudarytoje draudimo sutartyje Užsakovas ir Rangovo visi pasamdyti subrangovai papildomai turi būti nurodyti kaip apdraustieji asmenys.</w:t>
      </w:r>
    </w:p>
    <w:p w14:paraId="6D63B8AC"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w:t>
      </w:r>
    </w:p>
    <w:p w14:paraId="25B08284"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w:t>
      </w:r>
    </w:p>
    <w:p w14:paraId="7F8BC84F"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w:t>
      </w:r>
    </w:p>
    <w:p w14:paraId="30906E0B"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16.7. 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p>
    <w:p w14:paraId="2FDA72D7"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lastRenderedPageBreak/>
        <w:t xml:space="preserve">16.8. Tuo atveju, kai statytojas (užsakovas) sudaro su rangovu rangos sutartį visiems statinio statybos darbams vykdyti, statinio statybos, rekonstravimo, remonto, atnaujinimo (modernizavimo), griovimo ar kultūros paveldo statinio tvarkomųjų statybos darbų ir civilinės atsakomybės privalomojo draudimo </w:t>
      </w:r>
      <w:r w:rsidRPr="0008550D">
        <w:rPr>
          <w:rFonts w:ascii="Times New Roman" w:hAnsi="Times New Roman" w:cs="Times New Roman"/>
          <w:b/>
          <w:bCs/>
          <w:sz w:val="24"/>
          <w:szCs w:val="24"/>
        </w:rPr>
        <w:t>sutartį sudaro rangovas</w:t>
      </w:r>
      <w:r w:rsidRPr="0008550D">
        <w:rPr>
          <w:rFonts w:ascii="Times New Roman" w:hAnsi="Times New Roman" w:cs="Times New Roman"/>
          <w:sz w:val="24"/>
          <w:szCs w:val="24"/>
        </w:rPr>
        <w:t>.</w:t>
      </w:r>
    </w:p>
    <w:p w14:paraId="6A746996" w14:textId="77777777" w:rsidR="0008550D" w:rsidRPr="0008550D" w:rsidRDefault="0008550D" w:rsidP="0008550D">
      <w:pPr>
        <w:spacing w:after="0" w:line="240" w:lineRule="auto"/>
        <w:ind w:firstLine="709"/>
        <w:jc w:val="both"/>
        <w:rPr>
          <w:rFonts w:ascii="Times New Roman" w:hAnsi="Times New Roman" w:cs="Times New Roman"/>
          <w:sz w:val="24"/>
          <w:szCs w:val="24"/>
        </w:rPr>
      </w:pPr>
      <w:r w:rsidRPr="0008550D">
        <w:rPr>
          <w:rFonts w:ascii="Times New Roman" w:hAnsi="Times New Roman" w:cs="Times New Roman"/>
          <w:sz w:val="24"/>
          <w:szCs w:val="24"/>
        </w:rPr>
        <w:t>16.9. Patirtus nuostolius arba žalą, jeigu jos visai arba dalinai nekompensuoja draudikai, privalo padengti Rangovas.</w:t>
      </w:r>
    </w:p>
    <w:p w14:paraId="0F038446" w14:textId="77777777" w:rsidR="0008550D" w:rsidRPr="0008550D" w:rsidRDefault="0008550D" w:rsidP="0008550D">
      <w:pPr>
        <w:tabs>
          <w:tab w:val="left" w:pos="567"/>
        </w:tabs>
        <w:autoSpaceDN w:val="0"/>
        <w:spacing w:after="0" w:line="240" w:lineRule="auto"/>
        <w:ind w:left="709"/>
        <w:contextualSpacing/>
        <w:jc w:val="both"/>
        <w:rPr>
          <w:rFonts w:ascii="Times New Roman" w:eastAsia="Times New Roman" w:hAnsi="Times New Roman" w:cs="Times New Roman"/>
          <w:b/>
          <w:sz w:val="24"/>
          <w:szCs w:val="24"/>
        </w:rPr>
      </w:pPr>
    </w:p>
    <w:p w14:paraId="14F630AC"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NUTRAUKIMAS UŽSAKOVO INICIATYVA</w:t>
      </w:r>
    </w:p>
    <w:p w14:paraId="43B5F5A6"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369DBFDD"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 Nesumažindamas kitų savo teisių gynimo priemonių dėl Sutarties pažeidimo, Užsakovas gali nutraukti šią Sutartį prieš trisdešimt dienų pranešdamas Rangovui, jeigu Rangovas:</w:t>
      </w:r>
    </w:p>
    <w:p w14:paraId="5CD663F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17.1.1. įsiteisėjusiu kompetentingos institucijos ar teismo sprendimu yra pripažintas kaltu dėl rimto profesinio pažeidimo;</w:t>
      </w:r>
    </w:p>
    <w:p w14:paraId="27C5DD0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17.1.2. įsiteisėjusiu teismo sprendimu pripažintas kaltu dėl sukčiavimo, korupcijos, pinigų plovimo, dalyvavimo nusikalstamoje organizacijoje;</w:t>
      </w:r>
    </w:p>
    <w:p w14:paraId="6CBD881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17.1.3. nebevykdo Darbų arba kitaip aiškiai parodo ketinimą netęsti savo įsipareigojimų pagal Sutartį;</w:t>
      </w:r>
    </w:p>
    <w:p w14:paraId="3E1AFB2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17.1.4. nesilaiko Sutarties sąlygų dėl Darbų kokybės: naudoja netinkamas medžiagas, gaminius ar kitus komponentus, netinkamai atlieka Darbus ir nepaiso Užsakovo nurodymų pašalinti trūkumus nustatytais terminais ar elgiasi kitaip nei nustatyta Sutartyje;</w:t>
      </w:r>
    </w:p>
    <w:p w14:paraId="2C21D98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17.1.5. negavęs Užsakovo sutikimo, visus Statybos darbus paveda vykdyti subrangovui, sudarydamas su juo Subrangos sutartį, arba perleidžia Sutartį;</w:t>
      </w:r>
    </w:p>
    <w:p w14:paraId="29A2685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17.1.6. bankrutuoja arba tampa nemokus, pradėtas jo įmonės likvidavimas, sustabdo ūkinę veiklą arba kituose teisės aktuose numatyta tvarka susidaro analogiška situacija;</w:t>
      </w:r>
    </w:p>
    <w:p w14:paraId="5689546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17.1.7. duoda arba pasiūlo bet kokiam asmeniui kyšį kaip paskatą arba apdovanojimą už bet kurio su šia Sutartimi susijusio veiksmo atlikimą arba susilaikymą jį atlikti;</w:t>
      </w:r>
    </w:p>
    <w:p w14:paraId="6D76DC5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17.1.8. nevykdo Sutarties 3.2.2.25 punkte nurodyto įsipareigojimo dėl aplinkos apsaugos kriterijų taikymo ir užfiksuoti daugiau nei 3 atvejai;</w:t>
      </w:r>
    </w:p>
    <w:p w14:paraId="03F0AE6F"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17.1.9. dėl kitokio pobūdžio neveiksnumo, trukdančio vykdyti Sutartį ir kitais Sutartyje nurodytais atvejais.</w:t>
      </w:r>
    </w:p>
    <w:p w14:paraId="4360994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17.1.10. Užsakovas šiame straipsnyje nustatyta tvarka gali vienašališkai nutraukti Sutartį, kuria keičiama Sutartis, įspėjęs Rangovą prieš 10 d. d., jeigu:</w:t>
      </w:r>
    </w:p>
    <w:p w14:paraId="6BE571DD"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 Sutartis buvo pakeista pažeidžiant Lietuvos Respublikos viešųjų pirkimų įstatymo 89 straipsnį;</w:t>
      </w:r>
    </w:p>
    <w:p w14:paraId="5C4E1E26"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3BE7832D" w14:textId="77777777" w:rsidR="0008550D" w:rsidRPr="0008550D" w:rsidRDefault="0008550D" w:rsidP="0008550D">
      <w:pPr>
        <w:autoSpaceDN w:val="0"/>
        <w:spacing w:after="0" w:line="240" w:lineRule="auto"/>
        <w:ind w:firstLine="720"/>
        <w:jc w:val="both"/>
        <w:outlineLvl w:val="2"/>
        <w:rPr>
          <w:rFonts w:ascii="Times New Roman" w:eastAsia="Times New Roman" w:hAnsi="Times New Roman" w:cs="Times New Roman"/>
          <w:sz w:val="24"/>
          <w:szCs w:val="24"/>
        </w:rPr>
      </w:pPr>
      <w:bookmarkStart w:id="7" w:name="_Toc188598439"/>
      <w:bookmarkStart w:id="8" w:name="_Toc188598478"/>
      <w:r w:rsidRPr="0008550D">
        <w:rPr>
          <w:rFonts w:ascii="Times New Roman" w:eastAsia="Times New Roman" w:hAnsi="Times New Roman" w:cs="Times New Roman"/>
          <w:sz w:val="24"/>
          <w:szCs w:val="24"/>
        </w:rPr>
        <w:t>3)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7"/>
      <w:bookmarkEnd w:id="8"/>
    </w:p>
    <w:p w14:paraId="3BA03A5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17.2. Nutraukęs Sutartį, Užsakovas gali baigti Darbus ir/arba pasirūpinti, kad tai atliktų kas nors kitas. Užsakovas ir tie kiti asmenys gali naudoti bet kuriuos Statybos produktus.</w:t>
      </w:r>
    </w:p>
    <w:p w14:paraId="0CEB62D8"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3D3BAB45"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17.4. Sutartis prieš terminą gali būti nutraukta raštišku Šalių susitarimu.</w:t>
      </w:r>
    </w:p>
    <w:p w14:paraId="352655C0"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1AB47EDE"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NUTRAUKIMAS RANGOVO INICIATYVA</w:t>
      </w:r>
    </w:p>
    <w:p w14:paraId="1973D581"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0BD27AF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18.1. Nesumažindamas kitų savo teisių gynimo priemonių dėl Sutarties pažeidimų, Rangovas gali nutraukti šią Sutartį prieš trisdešimt dienų pranešdamas Užsakovui, jeigu Užsakovas:</w:t>
      </w:r>
    </w:p>
    <w:p w14:paraId="24C381E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18.1.1. </w:t>
      </w:r>
      <w:r w:rsidRPr="0008550D">
        <w:rPr>
          <w:rFonts w:ascii="Times New Roman" w:hAnsi="Times New Roman" w:cs="Times New Roman"/>
          <w:sz w:val="24"/>
          <w:szCs w:val="24"/>
        </w:rPr>
        <w:t>Užsakovas pažeidžia atsiskaitymo su Rangovu terminus, Užsakovo skola Rangovui viršija 20% Pradinės sutarties vertės ir Užsakovas, gavęs Rangovo pretenziją, per 60 dienų nesumoka Rangovui mokėtinų sumų;</w:t>
      </w:r>
    </w:p>
    <w:p w14:paraId="7B5AB17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18.1.2. </w:t>
      </w:r>
      <w:r w:rsidRPr="0008550D">
        <w:rPr>
          <w:rFonts w:ascii="Times New Roman" w:hAnsi="Times New Roman" w:cs="Times New Roman"/>
          <w:sz w:val="24"/>
          <w:szCs w:val="24"/>
        </w:rPr>
        <w:t>Rangovo tiekiamų Statybos produktų ar Įrenginių kaina padidėja iš esmės, o kainos padidėjimas sudaro ne mažiau kaip 15 proc. Pradinės sutarties vertės, bet Užsakovas vengia arba atsisako sudaryti Susitarimą su Rangovu</w:t>
      </w:r>
      <w:r w:rsidRPr="0008550D">
        <w:rPr>
          <w:rFonts w:ascii="Times New Roman" w:eastAsia="Times New Roman" w:hAnsi="Times New Roman" w:cs="Times New Roman"/>
          <w:sz w:val="24"/>
          <w:szCs w:val="24"/>
        </w:rPr>
        <w:t>.</w:t>
      </w:r>
    </w:p>
    <w:p w14:paraId="6157E1F3"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18.2. Įsigaliojus pranešimui dėl Sutarties nutraukimo, Rangovas nedelsdamas privalo:</w:t>
      </w:r>
    </w:p>
    <w:p w14:paraId="03840385"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19.2.1. nutraukti visus Darbus, išskyrus tokius, kuriuos atlikti dėl gyvybės ar nuosavybės apsaugos ar dėl Darbų saugos yra būtina;</w:t>
      </w:r>
    </w:p>
    <w:p w14:paraId="7A87A96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18.2.2. perduoti Užsakovui Rangovo atliktus Darbus, įrangą, medžiagas, dokumentus, už kuriuos Rangovui jau sumokėta;</w:t>
      </w:r>
    </w:p>
    <w:p w14:paraId="417BCFE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18.2.3. pašalinti iš Statybvietės visus laikinus įrenginius, statybos produktus, išskyrus tuos, kurie būtini Darbų saugai užtikrinti, ir pats palikti Statybvietę.</w:t>
      </w:r>
    </w:p>
    <w:p w14:paraId="45E4B7C0"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 Įsigaliojus pranešimui dėl Sutarties nutraukimo, Užsakovas nedelsdamas privalo:</w:t>
      </w:r>
    </w:p>
    <w:p w14:paraId="726A15DE"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18.3.1. grąžinti Rangovui sutarties įvykdymo užtikrinimą;</w:t>
      </w:r>
    </w:p>
    <w:p w14:paraId="6AD5CCAC"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18.3.2. sumokėti Rangovui už atliktus Darbus;</w:t>
      </w:r>
    </w:p>
    <w:p w14:paraId="2719D966"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18.3.3. sumokėti Rangovui laikinųjų Darbų ir Rangovo įrengimų išvežimo iš Statybvietės išlaidas.</w:t>
      </w:r>
    </w:p>
    <w:p w14:paraId="25B5DBB9"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b/>
          <w:sz w:val="24"/>
          <w:szCs w:val="24"/>
        </w:rPr>
      </w:pPr>
    </w:p>
    <w:p w14:paraId="4CBB0E7D" w14:textId="77777777" w:rsidR="0008550D" w:rsidRPr="0008550D" w:rsidRDefault="0008550D" w:rsidP="0008550D">
      <w:pPr>
        <w:pStyle w:val="Sraopastraipa"/>
        <w:numPr>
          <w:ilvl w:val="0"/>
          <w:numId w:val="21"/>
        </w:numPr>
        <w:tabs>
          <w:tab w:val="left" w:pos="1440"/>
        </w:tabs>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NENUGALIMOS JĖGOS (FORCE MAJEURE) APLINKYBĖS</w:t>
      </w:r>
    </w:p>
    <w:p w14:paraId="3F27B9C9" w14:textId="77777777" w:rsidR="0008550D" w:rsidRPr="0008550D" w:rsidRDefault="0008550D" w:rsidP="0008550D">
      <w:pPr>
        <w:tabs>
          <w:tab w:val="left" w:pos="1440"/>
        </w:tabs>
        <w:autoSpaceDN w:val="0"/>
        <w:spacing w:after="0" w:line="240" w:lineRule="auto"/>
        <w:rPr>
          <w:rFonts w:ascii="Times New Roman" w:eastAsia="Times New Roman" w:hAnsi="Times New Roman" w:cs="Times New Roman"/>
          <w:b/>
          <w:sz w:val="24"/>
          <w:szCs w:val="24"/>
        </w:rPr>
      </w:pPr>
    </w:p>
    <w:p w14:paraId="720F2ED4"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19.1. </w:t>
      </w:r>
      <w:r w:rsidRPr="0008550D">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4B8480E9" w14:textId="77777777" w:rsidR="0008550D" w:rsidRPr="0008550D" w:rsidRDefault="0008550D" w:rsidP="0008550D">
      <w:pPr>
        <w:tabs>
          <w:tab w:val="left" w:pos="1440"/>
        </w:tabs>
        <w:autoSpaceDN w:val="0"/>
        <w:spacing w:after="0" w:line="240" w:lineRule="auto"/>
        <w:ind w:firstLine="720"/>
        <w:jc w:val="both"/>
        <w:rPr>
          <w:rFonts w:ascii="Times New Roman" w:eastAsia="Cambria" w:hAnsi="Times New Roman" w:cs="Times New Roman"/>
          <w:sz w:val="24"/>
          <w:szCs w:val="24"/>
        </w:rPr>
      </w:pPr>
      <w:r w:rsidRPr="0008550D">
        <w:rPr>
          <w:rFonts w:ascii="Times New Roman" w:eastAsia="Times New Roman" w:hAnsi="Times New Roman" w:cs="Times New Roman"/>
          <w:sz w:val="24"/>
          <w:szCs w:val="24"/>
        </w:rPr>
        <w:t xml:space="preserve">19.1.1. </w:t>
      </w:r>
      <w:r w:rsidRPr="0008550D">
        <w:rPr>
          <w:rFonts w:ascii="Times New Roman" w:eastAsia="Cambria" w:hAnsi="Times New Roman" w:cs="Times New Roman"/>
          <w:sz w:val="24"/>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525B43" w14:textId="77777777" w:rsidR="0008550D" w:rsidRPr="0008550D" w:rsidRDefault="0008550D" w:rsidP="0008550D">
      <w:pPr>
        <w:tabs>
          <w:tab w:val="left" w:pos="1440"/>
        </w:tabs>
        <w:autoSpaceDN w:val="0"/>
        <w:spacing w:after="0" w:line="240" w:lineRule="auto"/>
        <w:ind w:firstLine="720"/>
        <w:jc w:val="both"/>
        <w:rPr>
          <w:rFonts w:ascii="Times New Roman" w:hAnsi="Times New Roman" w:cs="Times New Roman"/>
          <w:sz w:val="24"/>
          <w:szCs w:val="24"/>
        </w:rPr>
      </w:pPr>
      <w:r w:rsidRPr="0008550D">
        <w:rPr>
          <w:rFonts w:ascii="Times New Roman" w:eastAsia="Cambria" w:hAnsi="Times New Roman" w:cs="Times New Roman"/>
          <w:sz w:val="24"/>
          <w:szCs w:val="24"/>
        </w:rPr>
        <w:t xml:space="preserve">19.1.2. </w:t>
      </w:r>
      <w:r w:rsidRPr="0008550D">
        <w:rPr>
          <w:rFonts w:ascii="Times New Roman" w:hAnsi="Times New Roman" w:cs="Times New Roman"/>
          <w:sz w:val="24"/>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83F368" w14:textId="77777777" w:rsidR="0008550D" w:rsidRPr="0008550D" w:rsidRDefault="0008550D" w:rsidP="0008550D">
      <w:pPr>
        <w:tabs>
          <w:tab w:val="left" w:pos="1440"/>
        </w:tabs>
        <w:autoSpaceDN w:val="0"/>
        <w:spacing w:after="0" w:line="240" w:lineRule="auto"/>
        <w:ind w:firstLine="720"/>
        <w:jc w:val="both"/>
        <w:rPr>
          <w:rFonts w:ascii="Times New Roman" w:eastAsia="Arial" w:hAnsi="Times New Roman" w:cs="Times New Roman"/>
          <w:sz w:val="24"/>
          <w:szCs w:val="24"/>
        </w:rPr>
      </w:pPr>
      <w:r w:rsidRPr="0008550D">
        <w:rPr>
          <w:rFonts w:ascii="Times New Roman" w:hAnsi="Times New Roman" w:cs="Times New Roman"/>
          <w:sz w:val="24"/>
          <w:szCs w:val="24"/>
        </w:rPr>
        <w:t xml:space="preserve">19.2. </w:t>
      </w:r>
      <w:r w:rsidRPr="0008550D">
        <w:rPr>
          <w:rFonts w:ascii="Times New Roman" w:eastAsia="Arial" w:hAnsi="Times New Roman" w:cs="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81D9CFE" w14:textId="77777777" w:rsidR="0008550D" w:rsidRPr="0008550D" w:rsidRDefault="0008550D" w:rsidP="0008550D">
      <w:pPr>
        <w:tabs>
          <w:tab w:val="left" w:pos="1440"/>
        </w:tabs>
        <w:autoSpaceDN w:val="0"/>
        <w:spacing w:after="0" w:line="240" w:lineRule="auto"/>
        <w:ind w:firstLine="720"/>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19.3.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1CAFAA" w14:textId="77777777" w:rsidR="0008550D" w:rsidRPr="0008550D" w:rsidRDefault="0008550D" w:rsidP="0008550D">
      <w:pPr>
        <w:tabs>
          <w:tab w:val="left" w:pos="144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Arial" w:hAnsi="Times New Roman" w:cs="Times New Roman"/>
          <w:sz w:val="24"/>
          <w:szCs w:val="24"/>
        </w:rPr>
        <w:t>19.4. Jeigu nenugalimos jėgos (</w:t>
      </w:r>
      <w:r w:rsidRPr="0008550D">
        <w:rPr>
          <w:rFonts w:ascii="Times New Roman" w:eastAsia="Arial" w:hAnsi="Times New Roman" w:cs="Times New Roman"/>
          <w:iCs/>
          <w:sz w:val="24"/>
          <w:szCs w:val="24"/>
        </w:rPr>
        <w:t>force majeure</w:t>
      </w:r>
      <w:r w:rsidRPr="0008550D">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E8BDC1C" w14:textId="77777777" w:rsidR="0008550D" w:rsidRPr="0008550D" w:rsidRDefault="0008550D" w:rsidP="0008550D">
      <w:pPr>
        <w:tabs>
          <w:tab w:val="left" w:pos="1440"/>
        </w:tabs>
        <w:autoSpaceDN w:val="0"/>
        <w:spacing w:after="0" w:line="240" w:lineRule="auto"/>
        <w:jc w:val="both"/>
        <w:rPr>
          <w:rFonts w:ascii="Times New Roman" w:eastAsia="Times New Roman" w:hAnsi="Times New Roman" w:cs="Times New Roman"/>
          <w:sz w:val="24"/>
          <w:szCs w:val="24"/>
        </w:rPr>
      </w:pPr>
    </w:p>
    <w:p w14:paraId="2687DF5D"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GINČŲ SPRENDIMO TVARKA</w:t>
      </w:r>
    </w:p>
    <w:p w14:paraId="4590A74F"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596F683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20.1. Šiai Sutarčiai ir visoms iš šios Sutarties atsirandančioms teisėms ir pareigoms taikomi Lietuvos Respublikos teisės aktai. Sutartis sudaryta ir turi būti aiškinama vadovaujantis Lietuvos Respublikos teise.</w:t>
      </w:r>
    </w:p>
    <w:p w14:paraId="21FD58F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20.2.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0F4A35C0"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2CFCC791"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KALBA, KORESPONDENCIJA IR PRANEŠIMAI</w:t>
      </w:r>
    </w:p>
    <w:p w14:paraId="7880BDB8"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7DFB36F3"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21.1.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2977F2E7"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21.2.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9AE4DAC"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p>
    <w:p w14:paraId="2EE6C3CF"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SUTARTIES NUOSTATŲ NEGALIOJIMAS</w:t>
      </w:r>
    </w:p>
    <w:p w14:paraId="65F2ADA5"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29FC7DCA" w14:textId="77777777" w:rsidR="0008550D" w:rsidRPr="0008550D" w:rsidRDefault="0008550D" w:rsidP="0008550D">
      <w:pPr>
        <w:tabs>
          <w:tab w:val="left" w:pos="90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22.1. Jeigu teismas bet kokiose bylose, susijusiose su Sutartimi, nutaria, kad kuri nors neesminė Sutarties sąlyga, išlyga ar nuostata laikoma neteisėta, negaliojančia ar neįvykdoma, tai nepakenkia likusios Sutarties dalies galiojimui ar vykdymui.</w:t>
      </w:r>
    </w:p>
    <w:p w14:paraId="567288F8" w14:textId="77777777" w:rsidR="0008550D" w:rsidRPr="0008550D" w:rsidRDefault="0008550D" w:rsidP="0008550D">
      <w:pPr>
        <w:tabs>
          <w:tab w:val="left" w:pos="900"/>
          <w:tab w:val="left" w:pos="1080"/>
        </w:tabs>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22.2. Jeigu teismas nustato, kad negaliojanti nuostata yra esminė tokiu mastu, kad trukdo vykdyti Sutarties tikslus, Šalys nedelsdamos pradeda geranoriškas derybas tokiam negaliojimui ištaisyti.</w:t>
      </w:r>
    </w:p>
    <w:p w14:paraId="02FD8317" w14:textId="77777777" w:rsidR="0008550D" w:rsidRPr="0008550D" w:rsidRDefault="0008550D" w:rsidP="0008550D">
      <w:pPr>
        <w:tabs>
          <w:tab w:val="left" w:pos="900"/>
          <w:tab w:val="left" w:pos="1080"/>
        </w:tabs>
        <w:autoSpaceDN w:val="0"/>
        <w:spacing w:after="0" w:line="240" w:lineRule="auto"/>
        <w:ind w:firstLine="720"/>
        <w:jc w:val="both"/>
        <w:rPr>
          <w:rFonts w:ascii="Times New Roman" w:eastAsia="Times New Roman" w:hAnsi="Times New Roman" w:cs="Times New Roman"/>
          <w:sz w:val="24"/>
          <w:szCs w:val="24"/>
        </w:rPr>
      </w:pPr>
    </w:p>
    <w:p w14:paraId="529AB989"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MOKESČIAI</w:t>
      </w:r>
    </w:p>
    <w:p w14:paraId="14CC8EBF" w14:textId="77777777" w:rsidR="0008550D" w:rsidRPr="0008550D" w:rsidRDefault="0008550D" w:rsidP="0008550D">
      <w:pPr>
        <w:autoSpaceDN w:val="0"/>
        <w:spacing w:after="0" w:line="240" w:lineRule="auto"/>
        <w:rPr>
          <w:rFonts w:ascii="Times New Roman" w:eastAsia="Times New Roman" w:hAnsi="Times New Roman" w:cs="Times New Roman"/>
          <w:b/>
          <w:sz w:val="24"/>
          <w:szCs w:val="24"/>
        </w:rPr>
      </w:pPr>
    </w:p>
    <w:p w14:paraId="068CF4EE" w14:textId="77777777" w:rsidR="0008550D" w:rsidRPr="0008550D" w:rsidRDefault="0008550D" w:rsidP="0008550D">
      <w:pPr>
        <w:pStyle w:val="Sraopastraipa"/>
        <w:numPr>
          <w:ilvl w:val="1"/>
          <w:numId w:val="21"/>
        </w:numPr>
        <w:tabs>
          <w:tab w:val="left" w:pos="900"/>
          <w:tab w:val="left" w:pos="1080"/>
          <w:tab w:val="left" w:pos="1560"/>
        </w:tabs>
        <w:autoSpaceDN w:val="0"/>
        <w:spacing w:after="0" w:line="240" w:lineRule="auto"/>
        <w:ind w:left="0"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Užsienio Rangovas yra visiškai atsakingas už visus mokesčius, valstybines rinkliavas, licencijų mokesčius ir kitus apmokestinimus, taikomus už Lietuvos teritorijos ribų.</w:t>
      </w:r>
    </w:p>
    <w:p w14:paraId="689D0322" w14:textId="77777777" w:rsidR="0008550D" w:rsidRPr="0008550D" w:rsidRDefault="0008550D" w:rsidP="0008550D">
      <w:pPr>
        <w:tabs>
          <w:tab w:val="left" w:pos="900"/>
          <w:tab w:val="left" w:pos="1080"/>
        </w:tabs>
        <w:autoSpaceDN w:val="0"/>
        <w:spacing w:after="0" w:line="240" w:lineRule="auto"/>
        <w:jc w:val="both"/>
        <w:rPr>
          <w:rFonts w:ascii="Times New Roman" w:eastAsia="Times New Roman" w:hAnsi="Times New Roman" w:cs="Times New Roman"/>
          <w:sz w:val="24"/>
          <w:szCs w:val="24"/>
        </w:rPr>
      </w:pPr>
    </w:p>
    <w:p w14:paraId="6A8E23CA"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BAIGIAMOSIOS NUOSTATOS</w:t>
      </w:r>
    </w:p>
    <w:p w14:paraId="69FFE08F" w14:textId="77777777" w:rsidR="0008550D" w:rsidRPr="0008550D" w:rsidRDefault="0008550D" w:rsidP="0008550D">
      <w:pPr>
        <w:tabs>
          <w:tab w:val="left" w:pos="900"/>
          <w:tab w:val="left" w:pos="1080"/>
        </w:tabs>
        <w:autoSpaceDN w:val="0"/>
        <w:spacing w:after="0" w:line="240" w:lineRule="auto"/>
        <w:rPr>
          <w:rFonts w:ascii="Times New Roman" w:eastAsia="Times New Roman" w:hAnsi="Times New Roman" w:cs="Times New Roman"/>
          <w:bCs/>
          <w:sz w:val="24"/>
          <w:szCs w:val="24"/>
        </w:rPr>
      </w:pPr>
    </w:p>
    <w:p w14:paraId="1856C889"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24.1. Nė viena Šalis neturi teisės perleisti visų arba dalies teisių ir pareigų pagal šią Sutartį jokiai trečiajai šaliai be išankstinio raštiško kitos Šalies sutikimo, nebent kitaip yra nurodyta Sutartyje.</w:t>
      </w:r>
    </w:p>
    <w:p w14:paraId="5457E98A"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24.2.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4BA72EB2" w14:textId="77777777" w:rsidR="0008550D" w:rsidRPr="0008550D" w:rsidRDefault="0008550D" w:rsidP="0008550D">
      <w:pPr>
        <w:autoSpaceDN w:val="0"/>
        <w:spacing w:after="0" w:line="240" w:lineRule="auto"/>
        <w:ind w:firstLine="72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24.3. </w:t>
      </w:r>
      <w:r w:rsidRPr="0008550D">
        <w:rPr>
          <w:rFonts w:ascii="Times New Roman" w:eastAsia="Arial Unicode MS" w:hAnsi="Times New Roman" w:cs="Times New Roman"/>
          <w:sz w:val="24"/>
          <w:szCs w:val="24"/>
        </w:rPr>
        <w:t xml:space="preserve">Rangovo paskirtas asmuo, atsakingas už Sutarties vykdymą: </w:t>
      </w:r>
      <w:r w:rsidRPr="0008550D">
        <w:rPr>
          <w:rFonts w:ascii="Times New Roman" w:eastAsia="Arial Unicode MS" w:hAnsi="Times New Roman" w:cs="Times New Roman"/>
          <w:i/>
          <w:iCs/>
          <w:sz w:val="24"/>
          <w:szCs w:val="24"/>
        </w:rPr>
        <w:t>(vardas; pavardė; pareigos; adresas; telefonas; el. paštas.).</w:t>
      </w:r>
    </w:p>
    <w:p w14:paraId="67B73B27" w14:textId="6C2E42EF" w:rsidR="0008550D" w:rsidRPr="00F33B83" w:rsidRDefault="0008550D" w:rsidP="0008550D">
      <w:pPr>
        <w:pStyle w:val="Sraopastraipa"/>
        <w:numPr>
          <w:ilvl w:val="1"/>
          <w:numId w:val="64"/>
        </w:numPr>
        <w:tabs>
          <w:tab w:val="left" w:pos="0"/>
          <w:tab w:val="left" w:pos="567"/>
          <w:tab w:val="left" w:pos="1418"/>
        </w:tabs>
        <w:spacing w:after="0" w:line="240" w:lineRule="auto"/>
        <w:ind w:left="0" w:firstLine="709"/>
        <w:jc w:val="both"/>
        <w:rPr>
          <w:rFonts w:ascii="Times New Roman" w:hAnsi="Times New Roman" w:cs="Times New Roman"/>
          <w:sz w:val="24"/>
          <w:szCs w:val="24"/>
        </w:rPr>
      </w:pPr>
      <w:r w:rsidRPr="00F33B83">
        <w:rPr>
          <w:rFonts w:ascii="Times New Roman" w:eastAsia="Arial Unicode MS" w:hAnsi="Times New Roman" w:cs="Times New Roman"/>
          <w:sz w:val="24"/>
          <w:szCs w:val="24"/>
        </w:rPr>
        <w:t>Užsakovo paskirtas asmuo, atsakingas už Sutarties vykdymą:</w:t>
      </w:r>
      <w:r w:rsidR="00F33B83" w:rsidRPr="00F33B83">
        <w:rPr>
          <w:rFonts w:ascii="Times New Roman" w:eastAsia="Arial Unicode MS" w:hAnsi="Times New Roman" w:cs="Times New Roman"/>
          <w:sz w:val="24"/>
          <w:szCs w:val="24"/>
        </w:rPr>
        <w:t xml:space="preserve"> </w:t>
      </w:r>
      <w:r w:rsidR="00F33B83" w:rsidRPr="00F33B83">
        <w:rPr>
          <w:rFonts w:ascii="Times New Roman" w:hAnsi="Times New Roman" w:cs="Times New Roman"/>
          <w:sz w:val="24"/>
          <w:szCs w:val="24"/>
        </w:rPr>
        <w:t>Vilkaviškio r. Virbalio pagrindinė mokyklos ūkvedys Antanas Povilaika</w:t>
      </w:r>
      <w:r w:rsidRPr="00F33B83">
        <w:rPr>
          <w:rFonts w:ascii="Times New Roman" w:hAnsi="Times New Roman" w:cs="Times New Roman"/>
          <w:sz w:val="24"/>
          <w:szCs w:val="24"/>
        </w:rPr>
        <w:t>.</w:t>
      </w:r>
    </w:p>
    <w:p w14:paraId="236D8DCC" w14:textId="79BEB094" w:rsidR="00F33B83" w:rsidRPr="00F33B83" w:rsidRDefault="00F33B83" w:rsidP="0008550D">
      <w:pPr>
        <w:pStyle w:val="Sraopastraipa"/>
        <w:numPr>
          <w:ilvl w:val="1"/>
          <w:numId w:val="64"/>
        </w:numPr>
        <w:tabs>
          <w:tab w:val="left" w:pos="0"/>
          <w:tab w:val="left" w:pos="567"/>
          <w:tab w:val="left" w:pos="1418"/>
        </w:tabs>
        <w:spacing w:after="0" w:line="240" w:lineRule="auto"/>
        <w:ind w:left="0" w:firstLine="709"/>
        <w:jc w:val="both"/>
        <w:rPr>
          <w:rFonts w:ascii="Times New Roman" w:hAnsi="Times New Roman" w:cs="Times New Roman"/>
          <w:sz w:val="24"/>
          <w:szCs w:val="24"/>
        </w:rPr>
      </w:pPr>
      <w:r w:rsidRPr="00F33B83">
        <w:rPr>
          <w:rFonts w:ascii="Times New Roman" w:hAnsi="Times New Roman" w:cs="Times New Roman"/>
          <w:bCs/>
          <w:sz w:val="24"/>
          <w:szCs w:val="24"/>
        </w:rPr>
        <w:t>Už Sutarties ir pakeitimų paskelbimą pagal Viešųjų pirkimų įstatymo 86 straipsnio 9 dalies nuostatas yra..........., Viešųjų pirkimų ir turto valdymo skyriaus vyriausioji/siasis specialistė/as.</w:t>
      </w:r>
    </w:p>
    <w:p w14:paraId="7B6534DC" w14:textId="77777777" w:rsidR="0008550D" w:rsidRPr="0008550D" w:rsidRDefault="0008550D" w:rsidP="0008550D">
      <w:pPr>
        <w:pStyle w:val="Sraopastraipa"/>
        <w:numPr>
          <w:ilvl w:val="1"/>
          <w:numId w:val="64"/>
        </w:numPr>
        <w:tabs>
          <w:tab w:val="left" w:pos="0"/>
          <w:tab w:val="left" w:pos="567"/>
          <w:tab w:val="left" w:pos="1418"/>
        </w:tabs>
        <w:spacing w:after="0" w:line="240" w:lineRule="auto"/>
        <w:ind w:left="0"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Visus kitus klausimus, kurie neaptarti Sutartyje, reguliuoja Lietuvos Respublikos teisės aktai.</w:t>
      </w:r>
    </w:p>
    <w:p w14:paraId="74A9D920" w14:textId="77777777" w:rsidR="0008550D" w:rsidRPr="0008550D" w:rsidRDefault="0008550D" w:rsidP="0008550D">
      <w:pPr>
        <w:tabs>
          <w:tab w:val="left" w:pos="900"/>
          <w:tab w:val="left" w:pos="1080"/>
        </w:tabs>
        <w:autoSpaceDN w:val="0"/>
        <w:spacing w:after="0" w:line="240" w:lineRule="auto"/>
        <w:ind w:firstLine="720"/>
        <w:jc w:val="both"/>
        <w:rPr>
          <w:rFonts w:ascii="Times New Roman" w:eastAsia="Times New Roman" w:hAnsi="Times New Roman" w:cs="Times New Roman"/>
          <w:sz w:val="24"/>
          <w:szCs w:val="24"/>
        </w:rPr>
      </w:pPr>
    </w:p>
    <w:p w14:paraId="32FB8E8C" w14:textId="77777777" w:rsidR="0008550D" w:rsidRPr="0008550D" w:rsidRDefault="0008550D" w:rsidP="0008550D">
      <w:pPr>
        <w:pStyle w:val="Sraopastraipa"/>
        <w:numPr>
          <w:ilvl w:val="0"/>
          <w:numId w:val="21"/>
        </w:num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ŠALIŲ REKVIZITAI</w:t>
      </w:r>
    </w:p>
    <w:p w14:paraId="77985651" w14:textId="77777777" w:rsidR="0008550D" w:rsidRPr="0008550D" w:rsidRDefault="0008550D" w:rsidP="0008550D">
      <w:pPr>
        <w:autoSpaceDN w:val="0"/>
        <w:spacing w:after="0" w:line="240" w:lineRule="auto"/>
        <w:ind w:firstLine="720"/>
        <w:jc w:val="center"/>
        <w:rPr>
          <w:rFonts w:ascii="Times New Roman" w:eastAsia="Times New Roman" w:hAnsi="Times New Roman" w:cs="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8550D" w:rsidRPr="0008550D" w14:paraId="13FCB1B0" w14:textId="77777777" w:rsidTr="00EF352F">
        <w:tc>
          <w:tcPr>
            <w:tcW w:w="4814" w:type="dxa"/>
          </w:tcPr>
          <w:p w14:paraId="2A3449E1" w14:textId="77777777" w:rsidR="0008550D" w:rsidRPr="0008550D" w:rsidRDefault="0008550D" w:rsidP="00203C51">
            <w:p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bCs/>
                <w:sz w:val="24"/>
                <w:szCs w:val="24"/>
              </w:rPr>
              <w:t>Užsakovas</w:t>
            </w:r>
          </w:p>
        </w:tc>
        <w:tc>
          <w:tcPr>
            <w:tcW w:w="4815" w:type="dxa"/>
          </w:tcPr>
          <w:p w14:paraId="3302F84F" w14:textId="77777777" w:rsidR="0008550D" w:rsidRPr="0008550D" w:rsidRDefault="0008550D" w:rsidP="00203C51">
            <w:p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bCs/>
                <w:sz w:val="24"/>
                <w:szCs w:val="24"/>
              </w:rPr>
              <w:t>Rangovas</w:t>
            </w:r>
          </w:p>
        </w:tc>
      </w:tr>
      <w:tr w:rsidR="000E34F5" w:rsidRPr="0008550D" w14:paraId="0A9B6875" w14:textId="77777777" w:rsidTr="00EF352F">
        <w:tc>
          <w:tcPr>
            <w:tcW w:w="4814" w:type="dxa"/>
          </w:tcPr>
          <w:p w14:paraId="60396F3F" w14:textId="777B62F3"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Vilkaviškio r. Virbalio pagrindinė mokykla</w:t>
            </w:r>
          </w:p>
        </w:tc>
        <w:tc>
          <w:tcPr>
            <w:tcW w:w="4815" w:type="dxa"/>
          </w:tcPr>
          <w:p w14:paraId="166DBA93"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Pavadinimas</w:t>
            </w:r>
          </w:p>
        </w:tc>
      </w:tr>
      <w:tr w:rsidR="000E34F5" w:rsidRPr="0008550D" w14:paraId="066BCE9E" w14:textId="77777777" w:rsidTr="00EF352F">
        <w:tc>
          <w:tcPr>
            <w:tcW w:w="4814" w:type="dxa"/>
          </w:tcPr>
          <w:p w14:paraId="0702F5D2" w14:textId="5667BBAC"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Vilniaus g. 17, LT-70385 Virbalis</w:t>
            </w:r>
          </w:p>
        </w:tc>
        <w:tc>
          <w:tcPr>
            <w:tcW w:w="4815" w:type="dxa"/>
          </w:tcPr>
          <w:p w14:paraId="179D3E4D"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Adresas</w:t>
            </w:r>
          </w:p>
        </w:tc>
      </w:tr>
      <w:tr w:rsidR="000E34F5" w:rsidRPr="0008550D" w14:paraId="0E2D9336" w14:textId="77777777" w:rsidTr="00EF352F">
        <w:tc>
          <w:tcPr>
            <w:tcW w:w="4814" w:type="dxa"/>
          </w:tcPr>
          <w:p w14:paraId="70E2312D" w14:textId="2673488A"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Juridinio asmens kodas 290485480</w:t>
            </w:r>
          </w:p>
        </w:tc>
        <w:tc>
          <w:tcPr>
            <w:tcW w:w="4815" w:type="dxa"/>
          </w:tcPr>
          <w:p w14:paraId="30858AE0"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Įmonės kodas</w:t>
            </w:r>
          </w:p>
        </w:tc>
      </w:tr>
      <w:tr w:rsidR="000E34F5" w:rsidRPr="0008550D" w14:paraId="339205E6" w14:textId="77777777" w:rsidTr="00EF352F">
        <w:tc>
          <w:tcPr>
            <w:tcW w:w="4814" w:type="dxa"/>
          </w:tcPr>
          <w:p w14:paraId="05753E4F" w14:textId="73D6A37B"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Banko sąskaitos Nr. LT80 4010 0401 0005 9398</w:t>
            </w:r>
          </w:p>
        </w:tc>
        <w:tc>
          <w:tcPr>
            <w:tcW w:w="4815" w:type="dxa"/>
          </w:tcPr>
          <w:p w14:paraId="7DE41F4F"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A.S.</w:t>
            </w:r>
          </w:p>
        </w:tc>
      </w:tr>
      <w:tr w:rsidR="000E34F5" w:rsidRPr="0008550D" w14:paraId="39118EF9" w14:textId="77777777" w:rsidTr="00EF352F">
        <w:tc>
          <w:tcPr>
            <w:tcW w:w="4814" w:type="dxa"/>
          </w:tcPr>
          <w:p w14:paraId="03F90720" w14:textId="26496D1C" w:rsidR="000E34F5" w:rsidRPr="000E34F5" w:rsidRDefault="000E34F5" w:rsidP="000E34F5">
            <w:pPr>
              <w:autoSpaceDN w:val="0"/>
              <w:spacing w:after="0" w:line="240" w:lineRule="auto"/>
              <w:rPr>
                <w:rFonts w:ascii="Times New Roman" w:eastAsia="Times New Roman" w:hAnsi="Times New Roman" w:cs="Times New Roman"/>
                <w:bCs/>
                <w:sz w:val="24"/>
                <w:szCs w:val="24"/>
              </w:rPr>
            </w:pPr>
            <w:r w:rsidRPr="000E34F5">
              <w:rPr>
                <w:rFonts w:ascii="Times New Roman" w:hAnsi="Times New Roman" w:cs="Times New Roman"/>
                <w:sz w:val="24"/>
                <w:szCs w:val="24"/>
              </w:rPr>
              <w:t>Luminor Bank AS Lietuvos skyrius</w:t>
            </w:r>
          </w:p>
        </w:tc>
        <w:tc>
          <w:tcPr>
            <w:tcW w:w="4815" w:type="dxa"/>
          </w:tcPr>
          <w:p w14:paraId="0392FD71"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PVM mokėtojo kodas</w:t>
            </w:r>
          </w:p>
        </w:tc>
      </w:tr>
      <w:tr w:rsidR="000E34F5" w:rsidRPr="0008550D" w14:paraId="1481D6A4" w14:textId="77777777" w:rsidTr="00EF352F">
        <w:tc>
          <w:tcPr>
            <w:tcW w:w="4814" w:type="dxa"/>
          </w:tcPr>
          <w:p w14:paraId="71A6C5C3" w14:textId="0B778BB2"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Banko kodas 40100</w:t>
            </w:r>
          </w:p>
        </w:tc>
        <w:tc>
          <w:tcPr>
            <w:tcW w:w="4815" w:type="dxa"/>
          </w:tcPr>
          <w:p w14:paraId="25FDCBD8" w14:textId="77777777"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Bankas, banko kodas</w:t>
            </w:r>
          </w:p>
        </w:tc>
      </w:tr>
      <w:tr w:rsidR="000E34F5" w:rsidRPr="0008550D" w14:paraId="32112FBD" w14:textId="77777777" w:rsidTr="00EF352F">
        <w:tc>
          <w:tcPr>
            <w:tcW w:w="4814" w:type="dxa"/>
          </w:tcPr>
          <w:p w14:paraId="54141BC2" w14:textId="46DC281B"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Tel. Nr.: +370 342 61 600</w:t>
            </w:r>
          </w:p>
        </w:tc>
        <w:tc>
          <w:tcPr>
            <w:tcW w:w="4815" w:type="dxa"/>
          </w:tcPr>
          <w:p w14:paraId="2279B493" w14:textId="4D881EC6" w:rsidR="000E34F5" w:rsidRPr="0008550D" w:rsidRDefault="000E34F5" w:rsidP="000E34F5">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Tel.</w:t>
            </w:r>
            <w:r>
              <w:rPr>
                <w:rFonts w:ascii="Times New Roman" w:eastAsia="Times New Roman" w:hAnsi="Times New Roman" w:cs="Times New Roman"/>
                <w:bCs/>
                <w:sz w:val="24"/>
                <w:szCs w:val="24"/>
              </w:rPr>
              <w:t xml:space="preserve"> Nr.</w:t>
            </w:r>
          </w:p>
        </w:tc>
      </w:tr>
      <w:tr w:rsidR="000E34F5" w:rsidRPr="0008550D" w14:paraId="16281B9F" w14:textId="77777777" w:rsidTr="00EF352F">
        <w:tc>
          <w:tcPr>
            <w:tcW w:w="4814" w:type="dxa"/>
          </w:tcPr>
          <w:p w14:paraId="58613250" w14:textId="7628F0CB" w:rsidR="000E34F5" w:rsidRPr="000E34F5" w:rsidRDefault="000E34F5" w:rsidP="000E34F5">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 xml:space="preserve">El. paštas: </w:t>
            </w:r>
            <w:hyperlink r:id="rId15" w:history="1">
              <w:r w:rsidRPr="000E34F5">
                <w:rPr>
                  <w:rStyle w:val="Hipersaitas"/>
                  <w:rFonts w:ascii="Times New Roman" w:hAnsi="Times New Roman"/>
                  <w:color w:val="auto"/>
                  <w:sz w:val="24"/>
                  <w:szCs w:val="24"/>
                  <w:u w:val="none"/>
                </w:rPr>
                <w:t>rastine@virbalis.vilkaviskis.lm.lt</w:t>
              </w:r>
            </w:hyperlink>
            <w:r w:rsidRPr="000E34F5">
              <w:rPr>
                <w:rFonts w:ascii="Times New Roman" w:hAnsi="Times New Roman" w:cs="Times New Roman"/>
                <w:sz w:val="24"/>
                <w:szCs w:val="24"/>
              </w:rPr>
              <w:t xml:space="preserve"> </w:t>
            </w:r>
          </w:p>
        </w:tc>
        <w:tc>
          <w:tcPr>
            <w:tcW w:w="4815" w:type="dxa"/>
          </w:tcPr>
          <w:p w14:paraId="23D3F9EF" w14:textId="3623DDD9" w:rsidR="000E34F5" w:rsidRPr="0008550D" w:rsidRDefault="000E34F5" w:rsidP="000E34F5">
            <w:pPr>
              <w:autoSpaceDN w:val="0"/>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w:t>
            </w:r>
            <w:r w:rsidRPr="0008550D">
              <w:rPr>
                <w:rFonts w:ascii="Times New Roman" w:eastAsia="Times New Roman" w:hAnsi="Times New Roman" w:cs="Times New Roman"/>
                <w:bCs/>
                <w:sz w:val="24"/>
                <w:szCs w:val="24"/>
              </w:rPr>
              <w:t>l. p</w:t>
            </w:r>
            <w:r>
              <w:rPr>
                <w:rFonts w:ascii="Times New Roman" w:eastAsia="Times New Roman" w:hAnsi="Times New Roman" w:cs="Times New Roman"/>
                <w:bCs/>
                <w:sz w:val="24"/>
                <w:szCs w:val="24"/>
              </w:rPr>
              <w:t>aštas:</w:t>
            </w:r>
          </w:p>
        </w:tc>
      </w:tr>
    </w:tbl>
    <w:p w14:paraId="1BB8556A" w14:textId="77777777" w:rsidR="0008550D" w:rsidRPr="0008550D" w:rsidRDefault="0008550D" w:rsidP="0008550D">
      <w:pPr>
        <w:autoSpaceDN w:val="0"/>
        <w:spacing w:after="0" w:line="240" w:lineRule="auto"/>
        <w:ind w:firstLine="720"/>
        <w:rPr>
          <w:rFonts w:ascii="Times New Roman" w:eastAsia="Times New Roman" w:hAnsi="Times New Roman" w:cs="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8550D" w:rsidRPr="0008550D" w14:paraId="30262090" w14:textId="77777777" w:rsidTr="00EF352F">
        <w:tc>
          <w:tcPr>
            <w:tcW w:w="4814" w:type="dxa"/>
          </w:tcPr>
          <w:p w14:paraId="09B19542" w14:textId="0A327F25" w:rsidR="0008550D" w:rsidRPr="0008550D" w:rsidRDefault="000E34F5" w:rsidP="00203C51">
            <w:pPr>
              <w:autoSpaceDN w:val="0"/>
              <w:spacing w:after="0" w:line="240" w:lineRule="auto"/>
              <w:rPr>
                <w:rFonts w:ascii="Times New Roman" w:eastAsia="Times New Roman" w:hAnsi="Times New Roman" w:cs="Times New Roman"/>
                <w:b/>
                <w:sz w:val="24"/>
                <w:szCs w:val="24"/>
              </w:rPr>
            </w:pPr>
            <w:r w:rsidRPr="000E34F5">
              <w:rPr>
                <w:rFonts w:ascii="Times New Roman" w:hAnsi="Times New Roman" w:cs="Times New Roman"/>
                <w:sz w:val="24"/>
                <w:szCs w:val="24"/>
              </w:rPr>
              <w:t>Vilkaviškio r. Virbalio pagrindinė mokykla</w:t>
            </w:r>
          </w:p>
        </w:tc>
        <w:tc>
          <w:tcPr>
            <w:tcW w:w="4815" w:type="dxa"/>
          </w:tcPr>
          <w:p w14:paraId="7CB7BEF8" w14:textId="77777777" w:rsidR="0008550D" w:rsidRPr="0008550D" w:rsidRDefault="0008550D" w:rsidP="00203C51">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Pareigos</w:t>
            </w:r>
          </w:p>
        </w:tc>
      </w:tr>
      <w:tr w:rsidR="0008550D" w:rsidRPr="0008550D" w14:paraId="2FCBF576" w14:textId="77777777" w:rsidTr="00EF352F">
        <w:tc>
          <w:tcPr>
            <w:tcW w:w="4814" w:type="dxa"/>
          </w:tcPr>
          <w:p w14:paraId="646C9760" w14:textId="6C68FC57" w:rsidR="0008550D" w:rsidRPr="0008550D" w:rsidRDefault="000E34F5" w:rsidP="00203C51">
            <w:pPr>
              <w:autoSpaceDN w:val="0"/>
              <w:spacing w:after="0" w:line="240" w:lineRule="auto"/>
              <w:rPr>
                <w:rFonts w:ascii="Times New Roman" w:eastAsia="Times New Roman" w:hAnsi="Times New Roman" w:cs="Times New Roman"/>
                <w:b/>
                <w:sz w:val="24"/>
                <w:szCs w:val="24"/>
              </w:rPr>
            </w:pPr>
            <w:r w:rsidRPr="0008550D">
              <w:rPr>
                <w:rFonts w:ascii="Times New Roman" w:eastAsia="Times New Roman" w:hAnsi="Times New Roman" w:cs="Times New Roman"/>
                <w:bCs/>
                <w:sz w:val="24"/>
                <w:szCs w:val="24"/>
              </w:rPr>
              <w:t>Vardas, pavardė</w:t>
            </w:r>
            <w:r w:rsidRPr="0008550D">
              <w:rPr>
                <w:rFonts w:ascii="Times New Roman" w:eastAsia="Times New Roman" w:hAnsi="Times New Roman" w:cs="Times New Roman"/>
                <w:b/>
                <w:sz w:val="24"/>
                <w:szCs w:val="24"/>
              </w:rPr>
              <w:t xml:space="preserve"> </w:t>
            </w:r>
          </w:p>
        </w:tc>
        <w:tc>
          <w:tcPr>
            <w:tcW w:w="4815" w:type="dxa"/>
          </w:tcPr>
          <w:p w14:paraId="34F82C65" w14:textId="77777777" w:rsidR="0008550D" w:rsidRPr="0008550D" w:rsidRDefault="0008550D" w:rsidP="00203C51">
            <w:pPr>
              <w:autoSpaceDN w:val="0"/>
              <w:spacing w:after="0" w:line="240" w:lineRule="auto"/>
              <w:rPr>
                <w:rFonts w:ascii="Times New Roman" w:eastAsia="Times New Roman" w:hAnsi="Times New Roman" w:cs="Times New Roman"/>
                <w:bCs/>
                <w:sz w:val="24"/>
                <w:szCs w:val="24"/>
              </w:rPr>
            </w:pPr>
            <w:r w:rsidRPr="0008550D">
              <w:rPr>
                <w:rFonts w:ascii="Times New Roman" w:eastAsia="Times New Roman" w:hAnsi="Times New Roman" w:cs="Times New Roman"/>
                <w:bCs/>
                <w:sz w:val="24"/>
                <w:szCs w:val="24"/>
              </w:rPr>
              <w:t>Vardas, pavardė</w:t>
            </w:r>
          </w:p>
        </w:tc>
      </w:tr>
    </w:tbl>
    <w:p w14:paraId="3E947062"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br w:type="page"/>
      </w:r>
      <w:r w:rsidRPr="0008550D">
        <w:rPr>
          <w:rFonts w:ascii="Times New Roman" w:eastAsia="Times New Roman" w:hAnsi="Times New Roman" w:cs="Times New Roman"/>
          <w:b/>
          <w:sz w:val="24"/>
          <w:szCs w:val="24"/>
        </w:rPr>
        <w:lastRenderedPageBreak/>
        <w:t>Statybos rangos sutarties</w:t>
      </w:r>
    </w:p>
    <w:p w14:paraId="5FA82223"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2 priedas</w:t>
      </w:r>
    </w:p>
    <w:p w14:paraId="50327DF1" w14:textId="77777777" w:rsidR="0008550D" w:rsidRPr="0008550D" w:rsidRDefault="0008550D" w:rsidP="0008550D">
      <w:pPr>
        <w:tabs>
          <w:tab w:val="left" w:pos="7365"/>
        </w:tabs>
        <w:autoSpaceDN w:val="0"/>
        <w:spacing w:after="0" w:line="240" w:lineRule="auto"/>
        <w:ind w:left="2592"/>
        <w:jc w:val="center"/>
        <w:rPr>
          <w:rFonts w:ascii="Times New Roman" w:eastAsia="Times New Roman" w:hAnsi="Times New Roman" w:cs="Times New Roman"/>
          <w:b/>
          <w:sz w:val="24"/>
          <w:szCs w:val="24"/>
        </w:rPr>
      </w:pPr>
    </w:p>
    <w:p w14:paraId="3C166F9A" w14:textId="77777777" w:rsidR="0008550D" w:rsidRPr="0008550D" w:rsidRDefault="0008550D" w:rsidP="0008550D">
      <w:pPr>
        <w:autoSpaceDE w:val="0"/>
        <w:autoSpaceDN w:val="0"/>
        <w:adjustRightInd w:val="0"/>
        <w:spacing w:after="0" w:line="240" w:lineRule="auto"/>
        <w:ind w:hanging="142"/>
        <w:jc w:val="both"/>
        <w:rPr>
          <w:rFonts w:ascii="Times New Roman" w:eastAsia="Times New Roman" w:hAnsi="Times New Roman" w:cs="Times New Roman"/>
          <w:sz w:val="24"/>
          <w:szCs w:val="24"/>
        </w:rPr>
      </w:pPr>
    </w:p>
    <w:p w14:paraId="43C433BF" w14:textId="77777777" w:rsidR="0008550D" w:rsidRPr="0008550D" w:rsidRDefault="0008550D" w:rsidP="0008550D">
      <w:pPr>
        <w:spacing w:after="0" w:line="240" w:lineRule="auto"/>
        <w:jc w:val="center"/>
        <w:rPr>
          <w:rFonts w:ascii="Times New Roman" w:hAnsi="Times New Roman" w:cs="Times New Roman"/>
          <w:b/>
          <w:sz w:val="24"/>
          <w:szCs w:val="24"/>
        </w:rPr>
      </w:pPr>
      <w:r w:rsidRPr="0008550D">
        <w:rPr>
          <w:rFonts w:ascii="Times New Roman" w:hAnsi="Times New Roman" w:cs="Times New Roman"/>
          <w:b/>
          <w:sz w:val="24"/>
          <w:szCs w:val="24"/>
        </w:rPr>
        <w:t>ATLIKTŲ DARBŲ AKTAS Nr. ________</w:t>
      </w:r>
    </w:p>
    <w:p w14:paraId="59020731" w14:textId="77777777" w:rsidR="0008550D" w:rsidRPr="0008550D" w:rsidRDefault="0008550D" w:rsidP="0008550D">
      <w:pPr>
        <w:spacing w:after="0" w:line="240" w:lineRule="auto"/>
        <w:rPr>
          <w:rFonts w:ascii="Times New Roman" w:hAnsi="Times New Roman" w:cs="Times New Roman"/>
          <w:b/>
          <w:sz w:val="24"/>
          <w:szCs w:val="24"/>
        </w:rPr>
      </w:pPr>
    </w:p>
    <w:p w14:paraId="3DDAD6B7" w14:textId="6096AB9A" w:rsidR="0008550D" w:rsidRPr="0008550D" w:rsidRDefault="0008550D" w:rsidP="0008550D">
      <w:pPr>
        <w:spacing w:after="0" w:line="240" w:lineRule="auto"/>
        <w:rPr>
          <w:rFonts w:ascii="Times New Roman" w:hAnsi="Times New Roman" w:cs="Times New Roman"/>
          <w:sz w:val="24"/>
          <w:szCs w:val="24"/>
        </w:rPr>
      </w:pPr>
      <w:r w:rsidRPr="0008550D">
        <w:rPr>
          <w:rFonts w:ascii="Times New Roman" w:hAnsi="Times New Roman" w:cs="Times New Roman"/>
          <w:b/>
          <w:sz w:val="24"/>
          <w:szCs w:val="24"/>
        </w:rPr>
        <w:t>Užsakovas:</w:t>
      </w:r>
      <w:r w:rsidRPr="0008550D">
        <w:rPr>
          <w:rFonts w:ascii="Times New Roman" w:hAnsi="Times New Roman" w:cs="Times New Roman"/>
          <w:sz w:val="24"/>
          <w:szCs w:val="24"/>
        </w:rPr>
        <w:t xml:space="preserve"> </w:t>
      </w:r>
      <w:r w:rsidR="00805942" w:rsidRPr="000E34F5">
        <w:rPr>
          <w:rFonts w:ascii="Times New Roman" w:hAnsi="Times New Roman" w:cs="Times New Roman"/>
          <w:sz w:val="24"/>
          <w:szCs w:val="24"/>
        </w:rPr>
        <w:t>Vilkaviškio r. Virbalio pagrindinė mokykla</w:t>
      </w:r>
    </w:p>
    <w:p w14:paraId="0F6C043F" w14:textId="77777777" w:rsidR="0008550D" w:rsidRPr="0008550D" w:rsidRDefault="0008550D" w:rsidP="0008550D">
      <w:pPr>
        <w:spacing w:after="0" w:line="240" w:lineRule="auto"/>
        <w:rPr>
          <w:rFonts w:ascii="Times New Roman" w:hAnsi="Times New Roman" w:cs="Times New Roman"/>
          <w:sz w:val="24"/>
          <w:szCs w:val="24"/>
        </w:rPr>
      </w:pPr>
    </w:p>
    <w:p w14:paraId="3DEBAF97" w14:textId="77777777" w:rsidR="0008550D" w:rsidRPr="0008550D" w:rsidRDefault="0008550D" w:rsidP="0008550D">
      <w:pPr>
        <w:spacing w:after="0" w:line="240" w:lineRule="auto"/>
        <w:rPr>
          <w:rFonts w:ascii="Times New Roman" w:hAnsi="Times New Roman" w:cs="Times New Roman"/>
          <w:b/>
          <w:sz w:val="24"/>
          <w:szCs w:val="24"/>
        </w:rPr>
      </w:pPr>
      <w:r w:rsidRPr="0008550D">
        <w:rPr>
          <w:rFonts w:ascii="Times New Roman" w:hAnsi="Times New Roman" w:cs="Times New Roman"/>
          <w:b/>
          <w:sz w:val="24"/>
          <w:szCs w:val="24"/>
        </w:rPr>
        <w:t xml:space="preserve">Rangovas: </w:t>
      </w:r>
    </w:p>
    <w:p w14:paraId="15BC115E" w14:textId="77777777" w:rsidR="0008550D" w:rsidRPr="0008550D" w:rsidRDefault="0008550D" w:rsidP="0008550D">
      <w:pPr>
        <w:spacing w:after="0" w:line="240" w:lineRule="auto"/>
        <w:jc w:val="both"/>
        <w:rPr>
          <w:rFonts w:ascii="Times New Roman" w:hAnsi="Times New Roman" w:cs="Times New Roman"/>
          <w:b/>
          <w:sz w:val="24"/>
          <w:szCs w:val="24"/>
        </w:rPr>
      </w:pPr>
    </w:p>
    <w:p w14:paraId="6AF310FF" w14:textId="77777777" w:rsidR="0008550D" w:rsidRPr="0008550D" w:rsidRDefault="0008550D" w:rsidP="0008550D">
      <w:pPr>
        <w:spacing w:after="0" w:line="240" w:lineRule="auto"/>
        <w:jc w:val="both"/>
        <w:rPr>
          <w:rFonts w:ascii="Times New Roman" w:hAnsi="Times New Roman" w:cs="Times New Roman"/>
          <w:b/>
          <w:sz w:val="24"/>
          <w:szCs w:val="24"/>
        </w:rPr>
      </w:pPr>
      <w:r w:rsidRPr="0008550D">
        <w:rPr>
          <w:rFonts w:ascii="Times New Roman" w:hAnsi="Times New Roman" w:cs="Times New Roman"/>
          <w:b/>
          <w:sz w:val="24"/>
          <w:szCs w:val="24"/>
        </w:rPr>
        <w:t>Projekto Nr.:</w:t>
      </w:r>
    </w:p>
    <w:p w14:paraId="09DFFC47" w14:textId="77777777" w:rsidR="0008550D" w:rsidRPr="0008550D" w:rsidRDefault="0008550D" w:rsidP="0008550D">
      <w:pPr>
        <w:spacing w:after="0" w:line="240" w:lineRule="auto"/>
        <w:jc w:val="both"/>
        <w:rPr>
          <w:rFonts w:ascii="Times New Roman" w:hAnsi="Times New Roman" w:cs="Times New Roman"/>
          <w:b/>
          <w:sz w:val="24"/>
          <w:szCs w:val="24"/>
        </w:rPr>
      </w:pPr>
    </w:p>
    <w:p w14:paraId="70DDEA29" w14:textId="77777777" w:rsidR="0008550D" w:rsidRPr="0008550D" w:rsidRDefault="0008550D" w:rsidP="0008550D">
      <w:pPr>
        <w:spacing w:after="0" w:line="240" w:lineRule="auto"/>
        <w:jc w:val="both"/>
        <w:rPr>
          <w:rFonts w:ascii="Times New Roman" w:hAnsi="Times New Roman" w:cs="Times New Roman"/>
          <w:b/>
          <w:sz w:val="24"/>
          <w:szCs w:val="24"/>
        </w:rPr>
      </w:pPr>
      <w:r w:rsidRPr="0008550D">
        <w:rPr>
          <w:rFonts w:ascii="Times New Roman" w:hAnsi="Times New Roman" w:cs="Times New Roman"/>
          <w:b/>
          <w:sz w:val="24"/>
          <w:szCs w:val="24"/>
        </w:rPr>
        <w:t>Rangos sutarties Nr.:</w:t>
      </w:r>
    </w:p>
    <w:p w14:paraId="0C6D13D8" w14:textId="77777777" w:rsidR="0008550D" w:rsidRPr="0008550D" w:rsidRDefault="0008550D" w:rsidP="0008550D">
      <w:pPr>
        <w:spacing w:after="0" w:line="240" w:lineRule="auto"/>
        <w:rPr>
          <w:rFonts w:ascii="Times New Roman" w:hAnsi="Times New Roman" w:cs="Times New Roman"/>
          <w:b/>
          <w:sz w:val="24"/>
          <w:szCs w:val="24"/>
        </w:rPr>
      </w:pPr>
    </w:p>
    <w:p w14:paraId="4F9EFD24"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b/>
          <w:sz w:val="24"/>
          <w:szCs w:val="24"/>
        </w:rPr>
        <w:t>Objektas</w:t>
      </w:r>
      <w:r w:rsidRPr="0008550D">
        <w:rPr>
          <w:rFonts w:ascii="Times New Roman" w:hAnsi="Times New Roman" w:cs="Times New Roman"/>
          <w:sz w:val="24"/>
          <w:szCs w:val="24"/>
        </w:rPr>
        <w:t>:</w:t>
      </w:r>
    </w:p>
    <w:p w14:paraId="21622659" w14:textId="77777777" w:rsidR="0008550D" w:rsidRPr="0008550D" w:rsidRDefault="0008550D" w:rsidP="0008550D">
      <w:pPr>
        <w:spacing w:after="0" w:line="240" w:lineRule="auto"/>
        <w:jc w:val="both"/>
        <w:rPr>
          <w:rFonts w:ascii="Times New Roman" w:hAnsi="Times New Roman" w:cs="Times New Roman"/>
          <w:sz w:val="24"/>
          <w:szCs w:val="24"/>
        </w:rPr>
      </w:pPr>
    </w:p>
    <w:p w14:paraId="4D65D6C2" w14:textId="77777777" w:rsidR="0008550D" w:rsidRPr="0008550D" w:rsidRDefault="0008550D" w:rsidP="0008550D">
      <w:pPr>
        <w:spacing w:after="0" w:line="240" w:lineRule="auto"/>
        <w:jc w:val="both"/>
        <w:rPr>
          <w:rFonts w:ascii="Times New Roman" w:hAnsi="Times New Roman" w:cs="Times New Roman"/>
          <w:sz w:val="24"/>
          <w:szCs w:val="24"/>
        </w:rPr>
      </w:pPr>
    </w:p>
    <w:p w14:paraId="56ECB3AE"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 xml:space="preserve">Sudaryta už </w:t>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r>
      <w:r w:rsidRPr="0008550D">
        <w:rPr>
          <w:rFonts w:ascii="Times New Roman" w:hAnsi="Times New Roman" w:cs="Times New Roman"/>
          <w:sz w:val="24"/>
          <w:szCs w:val="24"/>
        </w:rPr>
        <w:softHyphen/>
        <w:t>20_____ m. ______________mėn.</w:t>
      </w:r>
    </w:p>
    <w:p w14:paraId="51B606EE" w14:textId="77777777" w:rsidR="0008550D" w:rsidRPr="0008550D" w:rsidRDefault="0008550D" w:rsidP="0008550D">
      <w:pPr>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924"/>
        <w:gridCol w:w="1563"/>
        <w:gridCol w:w="1410"/>
        <w:gridCol w:w="1442"/>
        <w:gridCol w:w="1626"/>
      </w:tblGrid>
      <w:tr w:rsidR="0008550D" w:rsidRPr="0008550D" w14:paraId="6D333697" w14:textId="77777777" w:rsidTr="00EF352F">
        <w:tc>
          <w:tcPr>
            <w:tcW w:w="556" w:type="dxa"/>
          </w:tcPr>
          <w:p w14:paraId="4F34C7CE" w14:textId="77777777" w:rsidR="0008550D" w:rsidRPr="0008550D" w:rsidRDefault="0008550D" w:rsidP="00EF352F">
            <w:pPr>
              <w:spacing w:after="0" w:line="240" w:lineRule="auto"/>
              <w:jc w:val="both"/>
              <w:rPr>
                <w:rFonts w:ascii="Times New Roman" w:hAnsi="Times New Roman" w:cs="Times New Roman"/>
                <w:sz w:val="24"/>
                <w:szCs w:val="24"/>
              </w:rPr>
            </w:pPr>
          </w:p>
          <w:p w14:paraId="36E20087" w14:textId="77777777" w:rsidR="0008550D" w:rsidRPr="0008550D" w:rsidRDefault="0008550D" w:rsidP="00EF352F">
            <w:pPr>
              <w:spacing w:after="0" w:line="240" w:lineRule="auto"/>
              <w:jc w:val="both"/>
              <w:rPr>
                <w:rFonts w:ascii="Times New Roman" w:hAnsi="Times New Roman" w:cs="Times New Roman"/>
                <w:sz w:val="24"/>
                <w:szCs w:val="24"/>
              </w:rPr>
            </w:pPr>
          </w:p>
          <w:p w14:paraId="173B1AF4"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Eil.</w:t>
            </w:r>
          </w:p>
          <w:p w14:paraId="5185C94C"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Nr.</w:t>
            </w:r>
          </w:p>
        </w:tc>
        <w:tc>
          <w:tcPr>
            <w:tcW w:w="3044" w:type="dxa"/>
          </w:tcPr>
          <w:p w14:paraId="14884D77" w14:textId="77777777" w:rsidR="0008550D" w:rsidRPr="0008550D" w:rsidRDefault="0008550D" w:rsidP="00EF352F">
            <w:pPr>
              <w:spacing w:after="0" w:line="240" w:lineRule="auto"/>
              <w:jc w:val="both"/>
              <w:rPr>
                <w:rFonts w:ascii="Times New Roman" w:hAnsi="Times New Roman" w:cs="Times New Roman"/>
                <w:sz w:val="24"/>
                <w:szCs w:val="24"/>
              </w:rPr>
            </w:pPr>
          </w:p>
          <w:p w14:paraId="4C109470" w14:textId="77777777" w:rsidR="0008550D" w:rsidRPr="0008550D" w:rsidRDefault="0008550D" w:rsidP="00EF352F">
            <w:pPr>
              <w:spacing w:after="0" w:line="240" w:lineRule="auto"/>
              <w:jc w:val="both"/>
              <w:rPr>
                <w:rFonts w:ascii="Times New Roman" w:hAnsi="Times New Roman" w:cs="Times New Roman"/>
                <w:sz w:val="24"/>
                <w:szCs w:val="24"/>
              </w:rPr>
            </w:pPr>
          </w:p>
          <w:p w14:paraId="331B6E18"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Darbų grupių (etapų)</w:t>
            </w:r>
          </w:p>
          <w:p w14:paraId="3E5B6DA7"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pavadinimas</w:t>
            </w:r>
          </w:p>
        </w:tc>
        <w:tc>
          <w:tcPr>
            <w:tcW w:w="1620" w:type="dxa"/>
          </w:tcPr>
          <w:p w14:paraId="548A7ED3" w14:textId="77777777" w:rsidR="0008550D" w:rsidRPr="0008550D" w:rsidRDefault="0008550D" w:rsidP="00EF352F">
            <w:pPr>
              <w:spacing w:after="0" w:line="240" w:lineRule="auto"/>
              <w:jc w:val="both"/>
              <w:rPr>
                <w:rFonts w:ascii="Times New Roman" w:hAnsi="Times New Roman" w:cs="Times New Roman"/>
                <w:sz w:val="24"/>
                <w:szCs w:val="24"/>
              </w:rPr>
            </w:pPr>
          </w:p>
          <w:p w14:paraId="603058B7" w14:textId="77777777" w:rsidR="0008550D" w:rsidRPr="0008550D" w:rsidRDefault="0008550D" w:rsidP="00EF352F">
            <w:pPr>
              <w:spacing w:after="0" w:line="240" w:lineRule="auto"/>
              <w:jc w:val="both"/>
              <w:rPr>
                <w:rFonts w:ascii="Times New Roman" w:hAnsi="Times New Roman" w:cs="Times New Roman"/>
                <w:sz w:val="24"/>
                <w:szCs w:val="24"/>
              </w:rPr>
            </w:pPr>
          </w:p>
          <w:p w14:paraId="39C84C2F"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Kaina pagal Sutartį (EUR)</w:t>
            </w:r>
          </w:p>
          <w:p w14:paraId="541F6989"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be PVM</w:t>
            </w:r>
          </w:p>
        </w:tc>
        <w:tc>
          <w:tcPr>
            <w:tcW w:w="1440" w:type="dxa"/>
          </w:tcPr>
          <w:p w14:paraId="54208B07"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Atliktų Darbų</w:t>
            </w:r>
          </w:p>
          <w:p w14:paraId="7F8278B6"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grupės (etapo) dalis (%) nuo Darbų pradžios</w:t>
            </w:r>
          </w:p>
        </w:tc>
        <w:tc>
          <w:tcPr>
            <w:tcW w:w="1444" w:type="dxa"/>
          </w:tcPr>
          <w:p w14:paraId="4B5DD0E8"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Atliktų Darbų</w:t>
            </w:r>
          </w:p>
          <w:p w14:paraId="6924389C" w14:textId="77777777" w:rsidR="0008550D" w:rsidRPr="0008550D" w:rsidRDefault="0008550D" w:rsidP="00EF352F">
            <w:pPr>
              <w:spacing w:after="0" w:line="240" w:lineRule="auto"/>
              <w:jc w:val="both"/>
              <w:rPr>
                <w:rFonts w:ascii="Times New Roman" w:hAnsi="Times New Roman" w:cs="Times New Roman"/>
                <w:b/>
                <w:sz w:val="24"/>
                <w:szCs w:val="24"/>
              </w:rPr>
            </w:pPr>
            <w:r w:rsidRPr="0008550D">
              <w:rPr>
                <w:rFonts w:ascii="Times New Roman" w:hAnsi="Times New Roman" w:cs="Times New Roman"/>
                <w:sz w:val="24"/>
                <w:szCs w:val="24"/>
              </w:rPr>
              <w:t>grupės (etapo) dalis (%) per atsiskaitomą laikotarpį</w:t>
            </w:r>
          </w:p>
        </w:tc>
        <w:tc>
          <w:tcPr>
            <w:tcW w:w="1643" w:type="dxa"/>
          </w:tcPr>
          <w:p w14:paraId="2D9C9AD4"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Atliktų Darbų</w:t>
            </w:r>
          </w:p>
          <w:p w14:paraId="6BEC8EE7" w14:textId="77777777" w:rsidR="0008550D" w:rsidRPr="0008550D" w:rsidRDefault="0008550D" w:rsidP="00EF352F">
            <w:pPr>
              <w:spacing w:after="0" w:line="240" w:lineRule="auto"/>
              <w:jc w:val="both"/>
              <w:rPr>
                <w:rFonts w:ascii="Times New Roman" w:hAnsi="Times New Roman" w:cs="Times New Roman"/>
                <w:b/>
                <w:sz w:val="24"/>
                <w:szCs w:val="24"/>
              </w:rPr>
            </w:pPr>
            <w:r w:rsidRPr="0008550D">
              <w:rPr>
                <w:rFonts w:ascii="Times New Roman" w:hAnsi="Times New Roman" w:cs="Times New Roman"/>
                <w:sz w:val="24"/>
                <w:szCs w:val="24"/>
              </w:rPr>
              <w:t>grupės (etapo) per atsiskaitomą laikotarpį suma (EUR) be PVM</w:t>
            </w:r>
          </w:p>
        </w:tc>
      </w:tr>
      <w:tr w:rsidR="0008550D" w:rsidRPr="0008550D" w14:paraId="18249252" w14:textId="77777777" w:rsidTr="00EF352F">
        <w:tc>
          <w:tcPr>
            <w:tcW w:w="556" w:type="dxa"/>
          </w:tcPr>
          <w:p w14:paraId="60C236AA"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15B802AF"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4F4BAEC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257C8213"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3496E9D2"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1C94EBBE"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0E010F35" w14:textId="77777777" w:rsidTr="00EF352F">
        <w:tc>
          <w:tcPr>
            <w:tcW w:w="556" w:type="dxa"/>
          </w:tcPr>
          <w:p w14:paraId="4E0E1367"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0D0B386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0280778E"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157740C8"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1AFCE2FF"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729D0CCD"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72E5C3B9" w14:textId="77777777" w:rsidTr="00EF352F">
        <w:tc>
          <w:tcPr>
            <w:tcW w:w="556" w:type="dxa"/>
          </w:tcPr>
          <w:p w14:paraId="59B12C1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7CF60F6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06BABFF6"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4563017B"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023C9F9B"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6AC3C191"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6EF3E455" w14:textId="77777777" w:rsidTr="00EF352F">
        <w:tc>
          <w:tcPr>
            <w:tcW w:w="556" w:type="dxa"/>
          </w:tcPr>
          <w:p w14:paraId="73927E33"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56005D3E"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6705F0F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69F9D43F"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30506EA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18B19027"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081FFDD6" w14:textId="77777777" w:rsidTr="00EF352F">
        <w:trPr>
          <w:trHeight w:val="376"/>
        </w:trPr>
        <w:tc>
          <w:tcPr>
            <w:tcW w:w="556" w:type="dxa"/>
          </w:tcPr>
          <w:p w14:paraId="1D8B8B9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0D77CDE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48228516"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6F586DF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2E806A50"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0F7B4C04"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4085307A" w14:textId="77777777" w:rsidTr="00EF352F">
        <w:tc>
          <w:tcPr>
            <w:tcW w:w="556" w:type="dxa"/>
          </w:tcPr>
          <w:p w14:paraId="4E59C00D"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64298D3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20" w:type="dxa"/>
          </w:tcPr>
          <w:p w14:paraId="291C20D2"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3723F2F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792C4C3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33759295"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2303C071" w14:textId="77777777" w:rsidTr="00EF352F">
        <w:tc>
          <w:tcPr>
            <w:tcW w:w="556" w:type="dxa"/>
          </w:tcPr>
          <w:p w14:paraId="50A183B3"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5F463986"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Iš viso suma EUR be PVM:</w:t>
            </w:r>
          </w:p>
        </w:tc>
        <w:tc>
          <w:tcPr>
            <w:tcW w:w="1620" w:type="dxa"/>
          </w:tcPr>
          <w:p w14:paraId="2419BF2B"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0AC7A74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2868C2F5"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560BF005"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0FF27ACC" w14:textId="77777777" w:rsidTr="00EF352F">
        <w:tc>
          <w:tcPr>
            <w:tcW w:w="556" w:type="dxa"/>
          </w:tcPr>
          <w:p w14:paraId="61FA739C"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6032093A"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PVM EUR (tarifas):</w:t>
            </w:r>
          </w:p>
        </w:tc>
        <w:tc>
          <w:tcPr>
            <w:tcW w:w="1620" w:type="dxa"/>
          </w:tcPr>
          <w:p w14:paraId="7A98E2F0"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56470E77"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7F02E00A"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2C59E6A8" w14:textId="77777777" w:rsidR="0008550D" w:rsidRPr="0008550D" w:rsidRDefault="0008550D" w:rsidP="00EF352F">
            <w:pPr>
              <w:spacing w:after="0" w:line="240" w:lineRule="auto"/>
              <w:jc w:val="both"/>
              <w:rPr>
                <w:rFonts w:ascii="Times New Roman" w:hAnsi="Times New Roman" w:cs="Times New Roman"/>
                <w:sz w:val="24"/>
                <w:szCs w:val="24"/>
              </w:rPr>
            </w:pPr>
          </w:p>
        </w:tc>
      </w:tr>
      <w:tr w:rsidR="0008550D" w:rsidRPr="0008550D" w14:paraId="21F82376" w14:textId="77777777" w:rsidTr="00EF352F">
        <w:tc>
          <w:tcPr>
            <w:tcW w:w="556" w:type="dxa"/>
          </w:tcPr>
          <w:p w14:paraId="645DADB0"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3044" w:type="dxa"/>
          </w:tcPr>
          <w:p w14:paraId="78DD2102" w14:textId="77777777" w:rsidR="0008550D" w:rsidRPr="0008550D" w:rsidRDefault="0008550D" w:rsidP="00EF352F">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Bendra suma EUR su PVM:</w:t>
            </w:r>
          </w:p>
        </w:tc>
        <w:tc>
          <w:tcPr>
            <w:tcW w:w="1620" w:type="dxa"/>
          </w:tcPr>
          <w:p w14:paraId="5648556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0" w:type="dxa"/>
          </w:tcPr>
          <w:p w14:paraId="3000CD59"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444" w:type="dxa"/>
          </w:tcPr>
          <w:p w14:paraId="29D29804" w14:textId="77777777" w:rsidR="0008550D" w:rsidRPr="0008550D" w:rsidRDefault="0008550D" w:rsidP="00EF352F">
            <w:pPr>
              <w:spacing w:after="0" w:line="240" w:lineRule="auto"/>
              <w:jc w:val="both"/>
              <w:rPr>
                <w:rFonts w:ascii="Times New Roman" w:hAnsi="Times New Roman" w:cs="Times New Roman"/>
                <w:sz w:val="24"/>
                <w:szCs w:val="24"/>
              </w:rPr>
            </w:pPr>
          </w:p>
        </w:tc>
        <w:tc>
          <w:tcPr>
            <w:tcW w:w="1643" w:type="dxa"/>
          </w:tcPr>
          <w:p w14:paraId="0F1E8C46" w14:textId="77777777" w:rsidR="0008550D" w:rsidRPr="0008550D" w:rsidRDefault="0008550D" w:rsidP="00EF352F">
            <w:pPr>
              <w:spacing w:after="0" w:line="240" w:lineRule="auto"/>
              <w:jc w:val="both"/>
              <w:rPr>
                <w:rFonts w:ascii="Times New Roman" w:hAnsi="Times New Roman" w:cs="Times New Roman"/>
                <w:sz w:val="24"/>
                <w:szCs w:val="24"/>
              </w:rPr>
            </w:pPr>
          </w:p>
        </w:tc>
      </w:tr>
    </w:tbl>
    <w:p w14:paraId="47752B07" w14:textId="77777777" w:rsidR="0008550D" w:rsidRPr="0008550D" w:rsidRDefault="0008550D" w:rsidP="0008550D">
      <w:pPr>
        <w:spacing w:after="0" w:line="240" w:lineRule="auto"/>
        <w:rPr>
          <w:rFonts w:ascii="Times New Roman" w:hAnsi="Times New Roman" w:cs="Times New Roman"/>
          <w:b/>
          <w:sz w:val="24"/>
          <w:szCs w:val="24"/>
        </w:rPr>
      </w:pPr>
    </w:p>
    <w:p w14:paraId="7500781E" w14:textId="77777777" w:rsidR="0008550D" w:rsidRPr="0008550D" w:rsidRDefault="0008550D" w:rsidP="0008550D">
      <w:pPr>
        <w:spacing w:after="0" w:line="240" w:lineRule="auto"/>
        <w:rPr>
          <w:rFonts w:ascii="Times New Roman" w:hAnsi="Times New Roman" w:cs="Times New Roman"/>
          <w:sz w:val="24"/>
          <w:szCs w:val="24"/>
        </w:rPr>
      </w:pPr>
    </w:p>
    <w:p w14:paraId="2E0D092A" w14:textId="77777777" w:rsidR="0008550D" w:rsidRPr="0008550D" w:rsidRDefault="0008550D" w:rsidP="0008550D">
      <w:pPr>
        <w:spacing w:after="0" w:line="240" w:lineRule="auto"/>
        <w:rPr>
          <w:rFonts w:ascii="Times New Roman" w:hAnsi="Times New Roman" w:cs="Times New Roman"/>
          <w:sz w:val="24"/>
          <w:szCs w:val="24"/>
        </w:rPr>
      </w:pPr>
    </w:p>
    <w:p w14:paraId="45256A3F"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 xml:space="preserve">Užsakovas:......................................................... </w:t>
      </w:r>
      <w:r w:rsidRPr="0008550D">
        <w:rPr>
          <w:rFonts w:ascii="Times New Roman" w:hAnsi="Times New Roman" w:cs="Times New Roman"/>
          <w:sz w:val="24"/>
          <w:szCs w:val="24"/>
        </w:rPr>
        <w:tab/>
        <w:t>Rangovas:......................................................</w:t>
      </w:r>
    </w:p>
    <w:p w14:paraId="4769D27F"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A.V.</w:t>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r>
      <w:r w:rsidRPr="0008550D">
        <w:rPr>
          <w:rFonts w:ascii="Times New Roman" w:hAnsi="Times New Roman" w:cs="Times New Roman"/>
          <w:sz w:val="24"/>
          <w:szCs w:val="24"/>
        </w:rPr>
        <w:tab/>
        <w:t xml:space="preserve"> A.V.</w:t>
      </w:r>
    </w:p>
    <w:p w14:paraId="41BD2349" w14:textId="77777777" w:rsidR="0008550D" w:rsidRPr="0008550D" w:rsidRDefault="0008550D" w:rsidP="0008550D">
      <w:pPr>
        <w:spacing w:after="0" w:line="240" w:lineRule="auto"/>
        <w:jc w:val="both"/>
        <w:rPr>
          <w:rFonts w:ascii="Times New Roman" w:hAnsi="Times New Roman" w:cs="Times New Roman"/>
          <w:sz w:val="24"/>
          <w:szCs w:val="24"/>
        </w:rPr>
      </w:pPr>
    </w:p>
    <w:p w14:paraId="0FFF767F" w14:textId="77777777" w:rsidR="0008550D" w:rsidRPr="0008550D" w:rsidRDefault="0008550D" w:rsidP="0008550D">
      <w:pPr>
        <w:spacing w:after="0" w:line="240" w:lineRule="auto"/>
        <w:jc w:val="both"/>
        <w:rPr>
          <w:rFonts w:ascii="Times New Roman" w:hAnsi="Times New Roman" w:cs="Times New Roman"/>
          <w:sz w:val="24"/>
          <w:szCs w:val="24"/>
        </w:rPr>
      </w:pPr>
      <w:r w:rsidRPr="0008550D">
        <w:rPr>
          <w:rFonts w:ascii="Times New Roman" w:hAnsi="Times New Roman" w:cs="Times New Roman"/>
          <w:sz w:val="24"/>
          <w:szCs w:val="24"/>
        </w:rPr>
        <w:t>20...... m. ………………….. mėn. ……. d.</w:t>
      </w:r>
      <w:r w:rsidRPr="0008550D">
        <w:rPr>
          <w:rFonts w:ascii="Times New Roman" w:hAnsi="Times New Roman" w:cs="Times New Roman"/>
          <w:sz w:val="24"/>
          <w:szCs w:val="24"/>
        </w:rPr>
        <w:tab/>
        <w:t>20...... m. ………………….. mėn. ……. d.</w:t>
      </w:r>
    </w:p>
    <w:p w14:paraId="5671AAD8" w14:textId="77777777" w:rsidR="0008550D" w:rsidRPr="0008550D" w:rsidRDefault="0008550D" w:rsidP="0008550D">
      <w:pPr>
        <w:spacing w:after="0" w:line="240" w:lineRule="auto"/>
        <w:rPr>
          <w:rFonts w:ascii="Times New Roman" w:hAnsi="Times New Roman" w:cs="Times New Roman"/>
          <w:sz w:val="24"/>
          <w:szCs w:val="24"/>
        </w:rPr>
      </w:pPr>
    </w:p>
    <w:p w14:paraId="61B40FF6" w14:textId="77777777" w:rsidR="0008550D" w:rsidRPr="0008550D" w:rsidRDefault="0008550D" w:rsidP="0008550D">
      <w:pPr>
        <w:tabs>
          <w:tab w:val="left" w:pos="7365"/>
        </w:tabs>
        <w:autoSpaceDN w:val="0"/>
        <w:spacing w:after="0" w:line="240" w:lineRule="auto"/>
        <w:ind w:left="-142"/>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br w:type="page"/>
      </w:r>
    </w:p>
    <w:p w14:paraId="53D534FF"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355EF24E" w14:textId="77777777" w:rsidR="0008550D" w:rsidRPr="0008550D" w:rsidRDefault="0008550D" w:rsidP="0008550D">
      <w:pPr>
        <w:autoSpaceDN w:val="0"/>
        <w:spacing w:after="0" w:line="240" w:lineRule="auto"/>
        <w:ind w:left="7776"/>
        <w:jc w:val="right"/>
        <w:rPr>
          <w:rFonts w:ascii="Times New Roman" w:eastAsia="Times New Roman" w:hAnsi="Times New Roman" w:cs="Times New Roman"/>
          <w:b/>
          <w:bCs/>
          <w:sz w:val="24"/>
          <w:szCs w:val="24"/>
        </w:rPr>
      </w:pPr>
      <w:r w:rsidRPr="0008550D">
        <w:rPr>
          <w:rFonts w:ascii="Times New Roman" w:eastAsia="Times New Roman" w:hAnsi="Times New Roman" w:cs="Times New Roman"/>
          <w:b/>
          <w:sz w:val="24"/>
          <w:szCs w:val="24"/>
        </w:rPr>
        <w:t>3 priedas</w:t>
      </w:r>
    </w:p>
    <w:p w14:paraId="168261BF" w14:textId="77777777"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DARBŲ PERDAVIMO</w:t>
      </w:r>
      <w:r w:rsidRPr="0008550D">
        <w:rPr>
          <w:rFonts w:ascii="Times New Roman" w:eastAsia="Times New Roman" w:hAnsi="Times New Roman" w:cs="Times New Roman"/>
          <w:sz w:val="24"/>
          <w:szCs w:val="24"/>
        </w:rPr>
        <w:t>–</w:t>
      </w:r>
      <w:r w:rsidRPr="0008550D">
        <w:rPr>
          <w:rFonts w:ascii="Times New Roman" w:eastAsia="Times New Roman" w:hAnsi="Times New Roman" w:cs="Times New Roman"/>
          <w:b/>
          <w:bCs/>
          <w:sz w:val="24"/>
          <w:szCs w:val="24"/>
        </w:rPr>
        <w:t>PRIĖMIMO AKTAS</w:t>
      </w:r>
    </w:p>
    <w:p w14:paraId="22EC93D6" w14:textId="77777777"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p>
    <w:p w14:paraId="68F03C1A" w14:textId="77777777" w:rsidR="0008550D" w:rsidRPr="0008550D" w:rsidRDefault="0008550D" w:rsidP="0008550D">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Pagal (Sutarties pavadinimas) sutartį Nr. ......................,</w:t>
      </w:r>
    </w:p>
    <w:p w14:paraId="633E9699"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sudarytą 20......... m. ..................................... mėn. ..... d.</w:t>
      </w:r>
    </w:p>
    <w:p w14:paraId="73244DA9"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(Akto sudarymo vieta)</w:t>
      </w:r>
    </w:p>
    <w:p w14:paraId="52C443AE"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 m. ...............................mėn. ........... d.</w:t>
      </w:r>
    </w:p>
    <w:p w14:paraId="4E654AA5"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p>
    <w:p w14:paraId="1EED6D04" w14:textId="11CBD7AC"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(Rangovo pavadinimas), atstovaujama .............................................., veikiančio pagal ........................................................................................................., toliau vadinamas Rangovu, ir </w:t>
      </w:r>
      <w:r w:rsidR="00805942" w:rsidRPr="00805942">
        <w:rPr>
          <w:rFonts w:ascii="Times New Roman" w:hAnsi="Times New Roman" w:cs="Times New Roman"/>
          <w:sz w:val="24"/>
          <w:szCs w:val="24"/>
        </w:rPr>
        <w:t>Vilkaviškio r. Virbalio pagrindinė mokykla</w:t>
      </w:r>
      <w:r w:rsidRPr="0008550D">
        <w:rPr>
          <w:rFonts w:ascii="Times New Roman" w:eastAsia="Times New Roman" w:hAnsi="Times New Roman" w:cs="Times New Roman"/>
          <w:sz w:val="24"/>
          <w:szCs w:val="24"/>
        </w:rPr>
        <w:t xml:space="preserve">, atstovaujama </w:t>
      </w:r>
      <w:r w:rsidR="00805942">
        <w:rPr>
          <w:rFonts w:ascii="Times New Roman" w:eastAsia="Times New Roman" w:hAnsi="Times New Roman" w:cs="Times New Roman"/>
          <w:sz w:val="24"/>
          <w:szCs w:val="24"/>
        </w:rPr>
        <w:t>_________________</w:t>
      </w:r>
      <w:r w:rsidRPr="0008550D">
        <w:rPr>
          <w:rFonts w:ascii="Times New Roman" w:eastAsia="Times New Roman" w:hAnsi="Times New Roman" w:cs="Times New Roman"/>
          <w:sz w:val="24"/>
          <w:szCs w:val="24"/>
        </w:rPr>
        <w:t>, veikiančio</w:t>
      </w:r>
      <w:r w:rsidR="00805942">
        <w:rPr>
          <w:rFonts w:ascii="Times New Roman" w:eastAsia="Times New Roman" w:hAnsi="Times New Roman" w:cs="Times New Roman"/>
          <w:sz w:val="24"/>
          <w:szCs w:val="24"/>
        </w:rPr>
        <w:t xml:space="preserve"> (-čios)</w:t>
      </w:r>
      <w:r w:rsidRPr="0008550D">
        <w:rPr>
          <w:rFonts w:ascii="Times New Roman" w:eastAsia="Times New Roman" w:hAnsi="Times New Roman" w:cs="Times New Roman"/>
          <w:sz w:val="24"/>
          <w:szCs w:val="24"/>
        </w:rPr>
        <w:t xml:space="preserve"> pagal </w:t>
      </w:r>
      <w:r w:rsidR="00805942">
        <w:rPr>
          <w:rFonts w:ascii="Times New Roman" w:eastAsia="Times New Roman" w:hAnsi="Times New Roman" w:cs="Times New Roman"/>
          <w:sz w:val="24"/>
          <w:szCs w:val="24"/>
        </w:rPr>
        <w:t>__________________</w:t>
      </w:r>
      <w:r w:rsidRPr="0008550D">
        <w:rPr>
          <w:rFonts w:ascii="Times New Roman" w:eastAsia="Times New Roman" w:hAnsi="Times New Roman" w:cs="Times New Roman"/>
          <w:sz w:val="24"/>
          <w:szCs w:val="24"/>
        </w:rPr>
        <w:t>, toliau vadinamas Užsakovu (toliau kartu vadinamos Šalimis, o kiekviena atskirai – Šalimi), remiantis Šalių sudaryta sutartimi (Sutarties pavadinimas, sudarymo data) sudarė šį Darbų perdavimo–priėmimo aktą:</w:t>
      </w:r>
    </w:p>
    <w:p w14:paraId="157BFA76"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1. Rangovas perduoda Užsakovui Darbus – ............................................................................ ...................................................................................................................., o Užsakovas šiuos Darbus priima.</w:t>
      </w:r>
    </w:p>
    <w:p w14:paraId="504449B2"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 Už atliktus Darbus Užsakovas įsipareigoja sumokėti Rangovui likusią....................... Eur (.................................................................................................... eurų) sumą Šalių sudarytoje Sutartyje nustatyta tvarka.</w:t>
      </w:r>
    </w:p>
    <w:p w14:paraId="66CC20C8"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3. Užsakovas neturi Rangovui pretenzijų dėl atlikto Darbo kokybės.</w:t>
      </w:r>
    </w:p>
    <w:p w14:paraId="401280CF" w14:textId="77777777" w:rsidR="0008550D" w:rsidRPr="0008550D" w:rsidRDefault="0008550D" w:rsidP="0008550D">
      <w:pPr>
        <w:autoSpaceDN w:val="0"/>
        <w:spacing w:after="0" w:line="240" w:lineRule="auto"/>
        <w:ind w:firstLine="709"/>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08550D" w:rsidRPr="0008550D" w14:paraId="67471756" w14:textId="77777777" w:rsidTr="00EF352F">
        <w:trPr>
          <w:gridAfter w:val="1"/>
          <w:wAfter w:w="480" w:type="dxa"/>
          <w:trHeight w:val="517"/>
        </w:trPr>
        <w:tc>
          <w:tcPr>
            <w:tcW w:w="9828" w:type="dxa"/>
            <w:vMerge w:val="restart"/>
          </w:tcPr>
          <w:p w14:paraId="20E44B1C"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712236B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489986CF"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w:t>
            </w:r>
          </w:p>
          <w:p w14:paraId="44D590EF"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Rangovas...............................................</w:t>
            </w:r>
          </w:p>
          <w:p w14:paraId="5026039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A.V.                                                                                               A.V.</w:t>
            </w:r>
          </w:p>
          <w:p w14:paraId="5D642E0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20......m. .........mėn. ............d. 20.......m. ..........mėn. .........d.</w:t>
            </w:r>
          </w:p>
        </w:tc>
      </w:tr>
      <w:tr w:rsidR="0008550D" w:rsidRPr="0008550D" w14:paraId="25AEF641" w14:textId="77777777" w:rsidTr="00EF352F">
        <w:trPr>
          <w:trHeight w:val="517"/>
        </w:trPr>
        <w:tc>
          <w:tcPr>
            <w:tcW w:w="9828" w:type="dxa"/>
            <w:vMerge/>
            <w:vAlign w:val="center"/>
            <w:hideMark/>
          </w:tcPr>
          <w:p w14:paraId="2D57390D"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480" w:type="dxa"/>
            <w:vAlign w:val="center"/>
            <w:hideMark/>
          </w:tcPr>
          <w:p w14:paraId="06347667" w14:textId="77777777" w:rsidR="0008550D" w:rsidRPr="0008550D" w:rsidRDefault="0008550D" w:rsidP="00EF352F">
            <w:pPr>
              <w:spacing w:after="0" w:line="240" w:lineRule="auto"/>
              <w:rPr>
                <w:rFonts w:ascii="Times New Roman" w:hAnsi="Times New Roman" w:cs="Times New Roman"/>
                <w:sz w:val="24"/>
                <w:szCs w:val="24"/>
              </w:rPr>
            </w:pPr>
          </w:p>
        </w:tc>
      </w:tr>
      <w:tr w:rsidR="0008550D" w:rsidRPr="0008550D" w14:paraId="6FB5AB47" w14:textId="77777777" w:rsidTr="00EF352F">
        <w:trPr>
          <w:trHeight w:val="517"/>
        </w:trPr>
        <w:tc>
          <w:tcPr>
            <w:tcW w:w="9828" w:type="dxa"/>
            <w:vMerge/>
            <w:vAlign w:val="center"/>
            <w:hideMark/>
          </w:tcPr>
          <w:p w14:paraId="4429F53A"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480" w:type="dxa"/>
            <w:vAlign w:val="center"/>
            <w:hideMark/>
          </w:tcPr>
          <w:p w14:paraId="18B19534" w14:textId="77777777" w:rsidR="0008550D" w:rsidRPr="0008550D" w:rsidRDefault="0008550D" w:rsidP="00EF352F">
            <w:pPr>
              <w:spacing w:after="0" w:line="240" w:lineRule="auto"/>
              <w:rPr>
                <w:rFonts w:ascii="Times New Roman" w:hAnsi="Times New Roman" w:cs="Times New Roman"/>
                <w:sz w:val="24"/>
                <w:szCs w:val="24"/>
              </w:rPr>
            </w:pPr>
          </w:p>
        </w:tc>
      </w:tr>
    </w:tbl>
    <w:p w14:paraId="2778B642"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br w:type="page"/>
      </w:r>
    </w:p>
    <w:p w14:paraId="5CF4D85E"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381D788C"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4 priedas</w:t>
      </w:r>
    </w:p>
    <w:p w14:paraId="5DA66A00"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08550D" w:rsidRPr="0008550D" w14:paraId="5430C88D" w14:textId="77777777" w:rsidTr="00EF352F">
        <w:tc>
          <w:tcPr>
            <w:tcW w:w="9629" w:type="dxa"/>
            <w:tcBorders>
              <w:top w:val="single" w:sz="4" w:space="0" w:color="000000"/>
              <w:left w:val="single" w:sz="4" w:space="0" w:color="000000"/>
              <w:bottom w:val="single" w:sz="4" w:space="0" w:color="000000"/>
              <w:right w:val="single" w:sz="4" w:space="0" w:color="000000"/>
            </w:tcBorders>
          </w:tcPr>
          <w:p w14:paraId="543D655B" w14:textId="77777777" w:rsidR="0008550D" w:rsidRPr="0008550D" w:rsidRDefault="0008550D" w:rsidP="00EF352F">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Statybvietės perdavimo – priėmimo aktas</w:t>
            </w:r>
          </w:p>
          <w:p w14:paraId="5266285A" w14:textId="77777777" w:rsidR="0008550D" w:rsidRPr="0008550D" w:rsidRDefault="0008550D" w:rsidP="00EF352F">
            <w:pPr>
              <w:autoSpaceDN w:val="0"/>
              <w:spacing w:after="0" w:line="240" w:lineRule="auto"/>
              <w:jc w:val="center"/>
              <w:rPr>
                <w:rFonts w:ascii="Times New Roman" w:eastAsia="Times New Roman" w:hAnsi="Times New Roman" w:cs="Times New Roman"/>
                <w:b/>
                <w:bCs/>
                <w:sz w:val="24"/>
                <w:szCs w:val="24"/>
              </w:rPr>
            </w:pPr>
          </w:p>
          <w:p w14:paraId="3426EBCC" w14:textId="77777777" w:rsidR="0008550D" w:rsidRPr="0008550D" w:rsidRDefault="0008550D" w:rsidP="00EF352F">
            <w:pPr>
              <w:autoSpaceDN w:val="0"/>
              <w:spacing w:after="0" w:line="240" w:lineRule="auto"/>
              <w:jc w:val="center"/>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(Data)</w:t>
            </w:r>
          </w:p>
        </w:tc>
      </w:tr>
      <w:tr w:rsidR="0008550D" w:rsidRPr="0008550D" w14:paraId="5779102A" w14:textId="77777777" w:rsidTr="00EF352F">
        <w:tc>
          <w:tcPr>
            <w:tcW w:w="9629" w:type="dxa"/>
            <w:tcBorders>
              <w:top w:val="single" w:sz="4" w:space="0" w:color="000000"/>
              <w:left w:val="single" w:sz="4" w:space="0" w:color="000000"/>
              <w:bottom w:val="single" w:sz="4" w:space="0" w:color="000000"/>
              <w:right w:val="single" w:sz="4" w:space="0" w:color="000000"/>
            </w:tcBorders>
            <w:hideMark/>
          </w:tcPr>
          <w:p w14:paraId="6E8AA216" w14:textId="77777777" w:rsidR="0008550D" w:rsidRPr="0008550D" w:rsidRDefault="0008550D" w:rsidP="00EF352F">
            <w:pPr>
              <w:tabs>
                <w:tab w:val="left" w:pos="2410"/>
              </w:tabs>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Sutarties numeris:</w:t>
            </w:r>
          </w:p>
        </w:tc>
      </w:tr>
      <w:tr w:rsidR="0008550D" w:rsidRPr="0008550D" w14:paraId="4999B826" w14:textId="77777777" w:rsidTr="00EF352F">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5A6E03EE" w14:textId="77777777" w:rsidR="0008550D" w:rsidRPr="0008550D" w:rsidRDefault="0008550D" w:rsidP="00EF352F">
            <w:pPr>
              <w:autoSpaceDN w:val="0"/>
              <w:spacing w:after="0" w:line="240" w:lineRule="auto"/>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Statybvietės adresas:</w:t>
            </w:r>
          </w:p>
        </w:tc>
      </w:tr>
      <w:tr w:rsidR="0008550D" w:rsidRPr="0008550D" w14:paraId="0FFEEFC9" w14:textId="77777777" w:rsidTr="00EF352F">
        <w:tc>
          <w:tcPr>
            <w:tcW w:w="9629" w:type="dxa"/>
            <w:tcBorders>
              <w:top w:val="single" w:sz="4" w:space="0" w:color="000000"/>
              <w:left w:val="single" w:sz="4" w:space="0" w:color="000000"/>
              <w:bottom w:val="single" w:sz="4" w:space="0" w:color="000000"/>
              <w:right w:val="single" w:sz="4" w:space="0" w:color="000000"/>
            </w:tcBorders>
          </w:tcPr>
          <w:p w14:paraId="293A58DB" w14:textId="67C3FC20"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Užsakovas – </w:t>
            </w:r>
            <w:r w:rsidR="00805942" w:rsidRPr="00805942">
              <w:rPr>
                <w:rFonts w:ascii="Times New Roman" w:hAnsi="Times New Roman" w:cs="Times New Roman"/>
                <w:sz w:val="24"/>
                <w:szCs w:val="24"/>
              </w:rPr>
              <w:t>Vilkaviškio r. Virbalio pagrindinė mokykla</w:t>
            </w:r>
            <w:r w:rsidRPr="0008550D">
              <w:rPr>
                <w:rFonts w:ascii="Times New Roman" w:eastAsia="Times New Roman" w:hAnsi="Times New Roman" w:cs="Times New Roman"/>
                <w:sz w:val="24"/>
                <w:szCs w:val="24"/>
              </w:rPr>
              <w:t>, vadovaudamasis sutarties sąlygų 3.3.2.1. punkto nuostatomis šiuo Statybvietės perdavimo - priėmimo aktu suteikia Rangovui – (pavadinimas) Statybvietės valdymo teisę.</w:t>
            </w:r>
          </w:p>
          <w:p w14:paraId="3E6F953D"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59BD0A2B" w14:textId="77777777" w:rsidR="0008550D" w:rsidRPr="0008550D" w:rsidRDefault="0008550D" w:rsidP="0008550D">
            <w:pPr>
              <w:numPr>
                <w:ilvl w:val="0"/>
                <w:numId w:val="7"/>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ribos pažymėtos brėžinyje, fiziškai parodytos Rangovo atstovui.</w:t>
            </w:r>
          </w:p>
          <w:p w14:paraId="443BF8A0" w14:textId="77777777" w:rsidR="0008550D" w:rsidRPr="0008550D" w:rsidRDefault="0008550D" w:rsidP="0008550D">
            <w:pPr>
              <w:numPr>
                <w:ilvl w:val="0"/>
                <w:numId w:val="7"/>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Rangovui yra perduotas Statybvietės ribų brėžinys.</w:t>
            </w:r>
          </w:p>
          <w:p w14:paraId="4BBDE645"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4F37BE3B"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2889BD1E"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4729000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p w14:paraId="0AF2644F"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r w:rsidR="0008550D" w:rsidRPr="0008550D" w14:paraId="64918039" w14:textId="77777777" w:rsidTr="00EF352F">
        <w:tc>
          <w:tcPr>
            <w:tcW w:w="9629" w:type="dxa"/>
            <w:tcBorders>
              <w:top w:val="single" w:sz="4" w:space="0" w:color="000000"/>
              <w:left w:val="single" w:sz="4" w:space="0" w:color="000000"/>
              <w:bottom w:val="single" w:sz="4" w:space="0" w:color="000000"/>
              <w:right w:val="single" w:sz="4" w:space="0" w:color="000000"/>
            </w:tcBorders>
          </w:tcPr>
          <w:p w14:paraId="4241B7A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Priedai:</w:t>
            </w:r>
          </w:p>
          <w:p w14:paraId="6E2E6B82" w14:textId="77777777" w:rsidR="0008550D" w:rsidRPr="0008550D" w:rsidRDefault="0008550D" w:rsidP="0008550D">
            <w:pPr>
              <w:numPr>
                <w:ilvl w:val="0"/>
                <w:numId w:val="8"/>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Statybvietės ribų brėžinys;</w:t>
            </w:r>
          </w:p>
          <w:p w14:paraId="05DF5A22" w14:textId="77777777" w:rsidR="0008550D" w:rsidRPr="0008550D" w:rsidRDefault="0008550D" w:rsidP="0008550D">
            <w:pPr>
              <w:numPr>
                <w:ilvl w:val="0"/>
                <w:numId w:val="8"/>
              </w:numPr>
              <w:autoSpaceDN w:val="0"/>
              <w:spacing w:after="0" w:line="240" w:lineRule="auto"/>
              <w:ind w:left="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Esamą Statybvietės priklausinių būklę apibūdinantys priedai, nuotraukos, aprašymai ar kita.</w:t>
            </w:r>
          </w:p>
        </w:tc>
      </w:tr>
      <w:tr w:rsidR="0008550D" w:rsidRPr="0008550D" w14:paraId="0698573C" w14:textId="77777777" w:rsidTr="00EF352F">
        <w:tc>
          <w:tcPr>
            <w:tcW w:w="9629" w:type="dxa"/>
            <w:tcBorders>
              <w:top w:val="single" w:sz="4" w:space="0" w:color="000000"/>
              <w:left w:val="single" w:sz="4" w:space="0" w:color="000000"/>
              <w:bottom w:val="single" w:sz="4" w:space="0" w:color="000000"/>
              <w:right w:val="single" w:sz="4" w:space="0" w:color="000000"/>
            </w:tcBorders>
            <w:hideMark/>
          </w:tcPr>
          <w:p w14:paraId="3CF0FB8D" w14:textId="77777777" w:rsidR="0008550D" w:rsidRPr="0008550D" w:rsidRDefault="0008550D" w:rsidP="00EF352F">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 xml:space="preserve">Rangovas </w:t>
            </w:r>
            <w:r w:rsidRPr="0008550D">
              <w:rPr>
                <w:rFonts w:ascii="Times New Roman" w:eastAsia="Times New Roman" w:hAnsi="Times New Roman" w:cs="Times New Roman"/>
                <w:sz w:val="24"/>
                <w:szCs w:val="24"/>
              </w:rPr>
              <w:t>_____________________________________</w:t>
            </w:r>
          </w:p>
          <w:p w14:paraId="03EF18D5" w14:textId="77777777" w:rsidR="0008550D" w:rsidRPr="0008550D" w:rsidRDefault="0008550D" w:rsidP="00EF352F">
            <w:pPr>
              <w:autoSpaceDN w:val="0"/>
              <w:spacing w:after="0" w:line="240" w:lineRule="auto"/>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Parašas:______________________ Data</w:t>
            </w:r>
          </w:p>
        </w:tc>
      </w:tr>
      <w:tr w:rsidR="0008550D" w:rsidRPr="0008550D" w14:paraId="660096E4" w14:textId="77777777" w:rsidTr="00EF352F">
        <w:tc>
          <w:tcPr>
            <w:tcW w:w="9629" w:type="dxa"/>
            <w:tcBorders>
              <w:top w:val="single" w:sz="4" w:space="0" w:color="000000"/>
              <w:left w:val="single" w:sz="4" w:space="0" w:color="000000"/>
              <w:bottom w:val="single" w:sz="4" w:space="0" w:color="000000"/>
              <w:right w:val="single" w:sz="4" w:space="0" w:color="000000"/>
            </w:tcBorders>
            <w:hideMark/>
          </w:tcPr>
          <w:p w14:paraId="1D574096" w14:textId="77777777" w:rsidR="0008550D" w:rsidRPr="0008550D" w:rsidRDefault="0008550D" w:rsidP="00EF352F">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b/>
                <w:bCs/>
                <w:sz w:val="24"/>
                <w:szCs w:val="24"/>
              </w:rPr>
              <w:t xml:space="preserve">Užsakovas </w:t>
            </w:r>
            <w:r w:rsidRPr="0008550D">
              <w:rPr>
                <w:rFonts w:ascii="Times New Roman" w:eastAsia="Times New Roman" w:hAnsi="Times New Roman" w:cs="Times New Roman"/>
                <w:sz w:val="24"/>
                <w:szCs w:val="24"/>
              </w:rPr>
              <w:t>____________________________________</w:t>
            </w:r>
          </w:p>
          <w:p w14:paraId="37557F47" w14:textId="77777777" w:rsidR="0008550D" w:rsidRPr="0008550D" w:rsidRDefault="0008550D" w:rsidP="00EF352F">
            <w:pPr>
              <w:autoSpaceDN w:val="0"/>
              <w:spacing w:after="0" w:line="240" w:lineRule="auto"/>
              <w:rPr>
                <w:rFonts w:ascii="Times New Roman" w:eastAsia="Times New Roman" w:hAnsi="Times New Roman" w:cs="Times New Roman"/>
                <w:b/>
                <w:bCs/>
                <w:sz w:val="24"/>
                <w:szCs w:val="24"/>
              </w:rPr>
            </w:pPr>
            <w:r w:rsidRPr="0008550D">
              <w:rPr>
                <w:rFonts w:ascii="Times New Roman" w:eastAsia="Times New Roman" w:hAnsi="Times New Roman" w:cs="Times New Roman"/>
                <w:b/>
                <w:bCs/>
                <w:sz w:val="24"/>
                <w:szCs w:val="24"/>
              </w:rPr>
              <w:t>Parašas:______________________ Data</w:t>
            </w:r>
          </w:p>
        </w:tc>
      </w:tr>
    </w:tbl>
    <w:p w14:paraId="3FA98956" w14:textId="77777777" w:rsidR="0008550D" w:rsidRPr="0008550D" w:rsidRDefault="0008550D" w:rsidP="0008550D">
      <w:pPr>
        <w:tabs>
          <w:tab w:val="left" w:pos="7380"/>
          <w:tab w:val="right" w:leader="underscore" w:pos="8640"/>
        </w:tabs>
        <w:autoSpaceDN w:val="0"/>
        <w:spacing w:after="0" w:line="240" w:lineRule="auto"/>
        <w:jc w:val="both"/>
        <w:rPr>
          <w:rFonts w:ascii="Times New Roman" w:eastAsia="Times New Roman" w:hAnsi="Times New Roman" w:cs="Times New Roman"/>
          <w:sz w:val="24"/>
          <w:szCs w:val="24"/>
        </w:rPr>
      </w:pPr>
    </w:p>
    <w:p w14:paraId="66068048"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pgSz w:w="11907" w:h="16840"/>
          <w:pgMar w:top="1134" w:right="567" w:bottom="1134" w:left="1701" w:header="567" w:footer="567" w:gutter="0"/>
          <w:cols w:space="1296"/>
        </w:sectPr>
      </w:pPr>
    </w:p>
    <w:p w14:paraId="22743468"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5F0B42FC"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5 priedas</w:t>
      </w:r>
    </w:p>
    <w:p w14:paraId="4E15A925"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F-3</w:t>
      </w:r>
    </w:p>
    <w:p w14:paraId="3006C3FD" w14:textId="494A5C6F" w:rsidR="0008550D" w:rsidRPr="0008550D" w:rsidRDefault="0008550D" w:rsidP="0008550D">
      <w:pPr>
        <w:autoSpaceDN w:val="0"/>
        <w:spacing w:after="0" w:line="240" w:lineRule="auto"/>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Užsakovas:</w:t>
      </w:r>
      <w:r w:rsidRPr="0008550D">
        <w:rPr>
          <w:rFonts w:ascii="Times New Roman" w:eastAsia="Times New Roman" w:hAnsi="Times New Roman" w:cs="Times New Roman"/>
          <w:b/>
          <w:sz w:val="24"/>
          <w:szCs w:val="24"/>
        </w:rPr>
        <w:tab/>
      </w:r>
      <w:r w:rsidR="0081370B" w:rsidRPr="00805942">
        <w:rPr>
          <w:rFonts w:ascii="Times New Roman" w:hAnsi="Times New Roman" w:cs="Times New Roman"/>
          <w:sz w:val="24"/>
          <w:szCs w:val="24"/>
        </w:rPr>
        <w:t>Vilkaviškio r. Virbalio pagrindinė mokykla</w:t>
      </w:r>
    </w:p>
    <w:p w14:paraId="0E9988B2" w14:textId="77777777" w:rsidR="0008550D" w:rsidRPr="0008550D" w:rsidRDefault="0008550D" w:rsidP="0008550D">
      <w:pPr>
        <w:autoSpaceDN w:val="0"/>
        <w:spacing w:after="0" w:line="240" w:lineRule="auto"/>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Rangovas:</w:t>
      </w:r>
      <w:r w:rsidRPr="0008550D">
        <w:rPr>
          <w:rFonts w:ascii="Times New Roman" w:eastAsia="Times New Roman" w:hAnsi="Times New Roman" w:cs="Times New Roman"/>
          <w:b/>
          <w:sz w:val="24"/>
          <w:szCs w:val="24"/>
        </w:rPr>
        <w:tab/>
        <w:t>......................................................................................</w:t>
      </w:r>
    </w:p>
    <w:p w14:paraId="331DC897" w14:textId="77777777" w:rsidR="0008550D" w:rsidRPr="0008550D" w:rsidRDefault="0008550D" w:rsidP="0008550D">
      <w:pPr>
        <w:keepNext/>
        <w:autoSpaceDN w:val="0"/>
        <w:spacing w:after="0" w:line="240" w:lineRule="auto"/>
        <w:jc w:val="center"/>
        <w:outlineLvl w:val="0"/>
        <w:rPr>
          <w:rFonts w:ascii="Times New Roman" w:eastAsia="Times New Roman" w:hAnsi="Times New Roman" w:cs="Times New Roman"/>
          <w:sz w:val="24"/>
          <w:szCs w:val="24"/>
        </w:rPr>
      </w:pPr>
      <w:bookmarkStart w:id="9" w:name="_Toc417482830"/>
      <w:bookmarkStart w:id="10" w:name="_Toc417894999"/>
      <w:bookmarkStart w:id="11" w:name="_Toc468708210"/>
      <w:bookmarkStart w:id="12" w:name="_Toc488920557"/>
      <w:bookmarkStart w:id="13" w:name="_Toc188598440"/>
      <w:bookmarkStart w:id="14" w:name="_Toc188598479"/>
      <w:r w:rsidRPr="0008550D">
        <w:rPr>
          <w:rFonts w:ascii="Times New Roman" w:eastAsia="Times New Roman" w:hAnsi="Times New Roman" w:cs="Times New Roman"/>
          <w:sz w:val="24"/>
          <w:szCs w:val="24"/>
        </w:rPr>
        <w:t>Pažyma apie atliktų darbų vertę Nr. __________</w:t>
      </w:r>
      <w:bookmarkEnd w:id="9"/>
      <w:bookmarkEnd w:id="10"/>
      <w:bookmarkEnd w:id="11"/>
      <w:bookmarkEnd w:id="12"/>
      <w:bookmarkEnd w:id="13"/>
      <w:bookmarkEnd w:id="14"/>
    </w:p>
    <w:p w14:paraId="18A51DFA" w14:textId="77777777" w:rsidR="0008550D" w:rsidRPr="0008550D" w:rsidRDefault="0008550D" w:rsidP="0008550D">
      <w:pPr>
        <w:keepNext/>
        <w:autoSpaceDN w:val="0"/>
        <w:spacing w:after="0" w:line="240" w:lineRule="auto"/>
        <w:jc w:val="center"/>
        <w:outlineLvl w:val="0"/>
        <w:rPr>
          <w:rFonts w:ascii="Times New Roman" w:eastAsia="Times New Roman" w:hAnsi="Times New Roman" w:cs="Times New Roman"/>
          <w:sz w:val="24"/>
          <w:szCs w:val="24"/>
        </w:rPr>
      </w:pPr>
      <w:bookmarkStart w:id="15" w:name="_Toc417482831"/>
      <w:bookmarkStart w:id="16" w:name="_Toc417895000"/>
      <w:bookmarkStart w:id="17" w:name="_Toc468708211"/>
      <w:bookmarkStart w:id="18" w:name="_Toc488920558"/>
      <w:bookmarkStart w:id="19" w:name="_Toc188598441"/>
      <w:bookmarkStart w:id="20" w:name="_Toc188598480"/>
      <w:r w:rsidRPr="0008550D">
        <w:rPr>
          <w:rFonts w:ascii="Times New Roman" w:eastAsia="Times New Roman" w:hAnsi="Times New Roman" w:cs="Times New Roman"/>
          <w:sz w:val="24"/>
          <w:szCs w:val="24"/>
        </w:rPr>
        <w:t>P A Ž Y M A</w:t>
      </w:r>
      <w:bookmarkEnd w:id="15"/>
      <w:bookmarkEnd w:id="16"/>
      <w:bookmarkEnd w:id="17"/>
      <w:bookmarkEnd w:id="18"/>
      <w:bookmarkEnd w:id="19"/>
      <w:bookmarkEnd w:id="20"/>
    </w:p>
    <w:p w14:paraId="117BC07D"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53942585"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Apmokėjimas už 20.... m. …………………………… mėn.</w:t>
      </w:r>
    </w:p>
    <w:p w14:paraId="75703C4D" w14:textId="77777777" w:rsidR="0008550D" w:rsidRPr="0008550D" w:rsidRDefault="0008550D" w:rsidP="0008550D">
      <w:pPr>
        <w:autoSpaceDN w:val="0"/>
        <w:spacing w:after="0" w:line="240" w:lineRule="auto"/>
        <w:jc w:val="right"/>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08550D" w:rsidRPr="0008550D" w14:paraId="18B4F3D8" w14:textId="77777777" w:rsidTr="00EF352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DC63FC5"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698954B0"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482C1F9"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75845B9"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5077A2FF"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Atlikta darbų</w:t>
            </w:r>
          </w:p>
        </w:tc>
      </w:tr>
      <w:tr w:rsidR="0008550D" w:rsidRPr="0008550D" w14:paraId="64DCBD0F" w14:textId="77777777" w:rsidTr="00EF352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B6BD3"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6CFE"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497B"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BB3D"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874FEE9"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2B63EBC4"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33587DBE"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Per ataskaitinį laikotarpį</w:t>
            </w:r>
          </w:p>
        </w:tc>
      </w:tr>
      <w:tr w:rsidR="0008550D" w:rsidRPr="0008550D" w14:paraId="751ADD9B" w14:textId="77777777" w:rsidTr="00EF352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DCE4"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D4A4"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D922A"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2608"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D367" w14:textId="77777777" w:rsidR="0008550D" w:rsidRPr="0008550D" w:rsidRDefault="0008550D" w:rsidP="00EF352F">
            <w:pPr>
              <w:spacing w:after="0" w:line="240" w:lineRule="auto"/>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0392EFBD"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3C68E"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E50576"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3B0F4B78"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CF1EFF"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8E505C3" w14:textId="77777777" w:rsidR="0008550D" w:rsidRPr="0008550D" w:rsidRDefault="0008550D" w:rsidP="00EF352F">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Iš viso</w:t>
            </w:r>
          </w:p>
        </w:tc>
      </w:tr>
      <w:tr w:rsidR="0008550D" w:rsidRPr="0008550D" w14:paraId="332A68E5" w14:textId="77777777" w:rsidTr="00EF352F">
        <w:tc>
          <w:tcPr>
            <w:tcW w:w="534" w:type="dxa"/>
            <w:tcBorders>
              <w:top w:val="single" w:sz="4" w:space="0" w:color="auto"/>
              <w:left w:val="single" w:sz="4" w:space="0" w:color="auto"/>
              <w:bottom w:val="single" w:sz="4" w:space="0" w:color="auto"/>
              <w:right w:val="single" w:sz="4" w:space="0" w:color="auto"/>
            </w:tcBorders>
          </w:tcPr>
          <w:p w14:paraId="22B4865C"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0293456D"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6DB1D7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F0576C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FA9C0E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E592777"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3D4BF51E"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26076787"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051B618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0679A727"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40E499B"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r w:rsidR="0008550D" w:rsidRPr="0008550D" w14:paraId="3A50F675" w14:textId="77777777" w:rsidTr="00EF352F">
        <w:tc>
          <w:tcPr>
            <w:tcW w:w="534" w:type="dxa"/>
            <w:tcBorders>
              <w:top w:val="single" w:sz="4" w:space="0" w:color="auto"/>
              <w:left w:val="single" w:sz="4" w:space="0" w:color="auto"/>
              <w:bottom w:val="single" w:sz="4" w:space="0" w:color="auto"/>
              <w:right w:val="single" w:sz="4" w:space="0" w:color="auto"/>
            </w:tcBorders>
          </w:tcPr>
          <w:p w14:paraId="7D06EBC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0D8F7820"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540026D6"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24DEB6F6"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F1DBF55"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0341C9B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E34C6B"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63F7526E"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222213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12616AB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3E46B9C1"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r w:rsidR="0008550D" w:rsidRPr="0008550D" w14:paraId="2572CD72" w14:textId="77777777" w:rsidTr="00EF352F">
        <w:tc>
          <w:tcPr>
            <w:tcW w:w="534" w:type="dxa"/>
            <w:tcBorders>
              <w:top w:val="single" w:sz="4" w:space="0" w:color="auto"/>
              <w:left w:val="single" w:sz="4" w:space="0" w:color="auto"/>
              <w:bottom w:val="single" w:sz="4" w:space="0" w:color="auto"/>
              <w:right w:val="single" w:sz="4" w:space="0" w:color="auto"/>
            </w:tcBorders>
          </w:tcPr>
          <w:p w14:paraId="4F0BBC1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03AE90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F09F633"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36E1C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607FCA82"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188C0F5"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165F47C8"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60516FCA"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F3A71B3"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028A748"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2A66B64" w14:textId="77777777" w:rsidR="0008550D" w:rsidRPr="0008550D" w:rsidRDefault="0008550D" w:rsidP="00EF352F">
            <w:pPr>
              <w:autoSpaceDN w:val="0"/>
              <w:spacing w:after="0" w:line="240" w:lineRule="auto"/>
              <w:jc w:val="both"/>
              <w:rPr>
                <w:rFonts w:ascii="Times New Roman" w:eastAsia="Times New Roman" w:hAnsi="Times New Roman" w:cs="Times New Roman"/>
                <w:sz w:val="24"/>
                <w:szCs w:val="24"/>
              </w:rPr>
            </w:pPr>
          </w:p>
        </w:tc>
      </w:tr>
    </w:tbl>
    <w:p w14:paraId="40405A64"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Techninis prižiūrėtojas:</w:t>
      </w:r>
      <w:r w:rsidRPr="0008550D">
        <w:rPr>
          <w:rFonts w:ascii="Times New Roman" w:eastAsia="Times New Roman" w:hAnsi="Times New Roman" w:cs="Times New Roman"/>
          <w:sz w:val="24"/>
          <w:szCs w:val="24"/>
        </w:rPr>
        <w:tab/>
        <w:t>………………………………………………..</w:t>
      </w:r>
    </w:p>
    <w:p w14:paraId="7FD88F35"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Atestato Nr.</w:t>
      </w:r>
    </w:p>
    <w:p w14:paraId="31FADF23"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w:t>
      </w:r>
      <w:r w:rsidRPr="0008550D">
        <w:rPr>
          <w:rFonts w:ascii="Times New Roman" w:eastAsia="Times New Roman" w:hAnsi="Times New Roman" w:cs="Times New Roman"/>
          <w:sz w:val="24"/>
          <w:szCs w:val="24"/>
        </w:rPr>
        <w:tab/>
        <w:t>………………………………..</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t>Rangovas:</w:t>
      </w:r>
      <w:r w:rsidRPr="0008550D">
        <w:rPr>
          <w:rFonts w:ascii="Times New Roman" w:eastAsia="Times New Roman" w:hAnsi="Times New Roman" w:cs="Times New Roman"/>
          <w:sz w:val="24"/>
          <w:szCs w:val="24"/>
        </w:rPr>
        <w:tab/>
        <w:t>…………………………………….</w:t>
      </w:r>
    </w:p>
    <w:p w14:paraId="004F175D"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A.V.</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t>A.V.</w:t>
      </w:r>
    </w:p>
    <w:p w14:paraId="753FEF7F"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p>
    <w:p w14:paraId="30D3DB7E"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202.. m. ………………….. mėn. ……. d.</w:t>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r>
      <w:r w:rsidRPr="0008550D">
        <w:rPr>
          <w:rFonts w:ascii="Times New Roman" w:eastAsia="Times New Roman" w:hAnsi="Times New Roman" w:cs="Times New Roman"/>
          <w:sz w:val="24"/>
          <w:szCs w:val="24"/>
        </w:rPr>
        <w:tab/>
        <w:t>202.. m. ………………….. mėn. ……. d.</w:t>
      </w:r>
    </w:p>
    <w:p w14:paraId="4A98387B" w14:textId="77777777" w:rsidR="0008550D" w:rsidRPr="0008550D" w:rsidRDefault="0008550D" w:rsidP="0008550D">
      <w:pPr>
        <w:spacing w:after="0" w:line="240" w:lineRule="auto"/>
        <w:rPr>
          <w:rFonts w:ascii="Times New Roman" w:eastAsia="Times New Roman" w:hAnsi="Times New Roman" w:cs="Times New Roman"/>
          <w:i/>
          <w:sz w:val="24"/>
          <w:szCs w:val="24"/>
        </w:rPr>
      </w:pPr>
      <w:r w:rsidRPr="0008550D">
        <w:rPr>
          <w:rFonts w:ascii="Times New Roman" w:eastAsia="Times New Roman" w:hAnsi="Times New Roman" w:cs="Times New Roman"/>
          <w:i/>
          <w:sz w:val="24"/>
          <w:szCs w:val="24"/>
        </w:rPr>
        <w:t>*Sutarties vykdymo laikotarpiu forma gali būti keičiama.</w:t>
      </w:r>
    </w:p>
    <w:p w14:paraId="4CBB9A01"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pgSz w:w="16838" w:h="11906" w:orient="landscape"/>
          <w:pgMar w:top="1134" w:right="567" w:bottom="1134" w:left="1701" w:header="567" w:footer="567" w:gutter="0"/>
          <w:cols w:space="1296"/>
        </w:sectPr>
      </w:pPr>
    </w:p>
    <w:p w14:paraId="540FF19A"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Statybos rangos sutarties</w:t>
      </w:r>
    </w:p>
    <w:p w14:paraId="02B4879A" w14:textId="77777777" w:rsidR="0008550D" w:rsidRPr="0008550D" w:rsidRDefault="0008550D" w:rsidP="0008550D">
      <w:pPr>
        <w:autoSpaceDN w:val="0"/>
        <w:spacing w:after="0" w:line="240" w:lineRule="auto"/>
        <w:jc w:val="right"/>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6 priedas</w:t>
      </w:r>
    </w:p>
    <w:p w14:paraId="62C2CC93" w14:textId="77777777" w:rsidR="0008550D" w:rsidRPr="0008550D" w:rsidRDefault="0008550D" w:rsidP="0008550D">
      <w:pPr>
        <w:autoSpaceDN w:val="0"/>
        <w:spacing w:after="0" w:line="240" w:lineRule="auto"/>
        <w:jc w:val="right"/>
        <w:rPr>
          <w:rFonts w:ascii="Times New Roman" w:eastAsia="Times New Roman" w:hAnsi="Times New Roman" w:cs="Times New Roman"/>
          <w:bCs/>
          <w:sz w:val="24"/>
          <w:szCs w:val="24"/>
        </w:rPr>
      </w:pPr>
    </w:p>
    <w:p w14:paraId="662F14FE" w14:textId="77777777" w:rsidR="0008550D" w:rsidRPr="0008550D" w:rsidRDefault="0008550D" w:rsidP="0008550D">
      <w:pPr>
        <w:autoSpaceDN w:val="0"/>
        <w:spacing w:after="0" w:line="240" w:lineRule="auto"/>
        <w:jc w:val="center"/>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TRIŠALIS SUSITARIMAS SU SUBRANGOVU</w:t>
      </w:r>
      <w:r w:rsidRPr="0008550D">
        <w:rPr>
          <w:rFonts w:ascii="Times New Roman" w:eastAsia="Times New Roman" w:hAnsi="Times New Roman" w:cs="Times New Roman"/>
          <w:b/>
          <w:sz w:val="24"/>
          <w:szCs w:val="24"/>
        </w:rPr>
        <w:br/>
        <w:t>DĖL TIESIOGINIO ATSISKAITYMO NR. ___</w:t>
      </w:r>
    </w:p>
    <w:p w14:paraId="37455334"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p>
    <w:p w14:paraId="7995C030" w14:textId="77777777" w:rsidR="0008550D" w:rsidRPr="0008550D" w:rsidRDefault="0008550D" w:rsidP="0008550D">
      <w:pPr>
        <w:autoSpaceDN w:val="0"/>
        <w:spacing w:after="0" w:line="240" w:lineRule="auto"/>
        <w:jc w:val="center"/>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[data, vieta]</w:t>
      </w:r>
    </w:p>
    <w:p w14:paraId="00FAEA87" w14:textId="77777777" w:rsidR="0008550D" w:rsidRPr="0008550D" w:rsidRDefault="0008550D" w:rsidP="0008550D">
      <w:pPr>
        <w:autoSpaceDN w:val="0"/>
        <w:spacing w:after="0" w:line="240" w:lineRule="auto"/>
        <w:rPr>
          <w:rFonts w:ascii="Times New Roman" w:eastAsia="Times New Roman" w:hAnsi="Times New Roman" w:cs="Times New Roman"/>
          <w:sz w:val="24"/>
          <w:szCs w:val="24"/>
        </w:rPr>
      </w:pPr>
    </w:p>
    <w:p w14:paraId="3503DE89"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[Užsakovo pavadinimas]</w:t>
      </w:r>
      <w:r w:rsidRPr="0008550D">
        <w:rPr>
          <w:rFonts w:ascii="Times New Roman" w:eastAsia="Times New Roman" w:hAnsi="Times New Roman" w:cs="Times New Roman"/>
          <w:sz w:val="24"/>
          <w:szCs w:val="24"/>
        </w:rPr>
        <w:t xml:space="preserve"> (</w:t>
      </w:r>
      <w:r w:rsidRPr="0008550D">
        <w:rPr>
          <w:rFonts w:ascii="Times New Roman" w:eastAsia="Times New Roman" w:hAnsi="Times New Roman" w:cs="Times New Roman"/>
          <w:b/>
          <w:sz w:val="24"/>
          <w:szCs w:val="24"/>
        </w:rPr>
        <w:t>Užsakovas</w:t>
      </w:r>
      <w:r w:rsidRPr="0008550D">
        <w:rPr>
          <w:rFonts w:ascii="Times New Roman" w:eastAsia="Times New Roman" w:hAnsi="Times New Roman" w:cs="Times New Roman"/>
          <w:sz w:val="24"/>
          <w:szCs w:val="24"/>
        </w:rPr>
        <w:t xml:space="preserve">), atstovaujamas [pareigos, vardas, pavardė], veikiančio pagal [atstovavimo pagrindas], </w:t>
      </w:r>
    </w:p>
    <w:p w14:paraId="707D0F06"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08B65C0C"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[Rangovo pavadinimas] </w:t>
      </w:r>
      <w:r w:rsidRPr="0008550D">
        <w:rPr>
          <w:rFonts w:ascii="Times New Roman" w:eastAsia="Times New Roman" w:hAnsi="Times New Roman" w:cs="Times New Roman"/>
          <w:sz w:val="24"/>
          <w:szCs w:val="24"/>
        </w:rPr>
        <w:t>(</w:t>
      </w:r>
      <w:r w:rsidRPr="0008550D">
        <w:rPr>
          <w:rFonts w:ascii="Times New Roman" w:eastAsia="Times New Roman" w:hAnsi="Times New Roman" w:cs="Times New Roman"/>
          <w:b/>
          <w:sz w:val="24"/>
          <w:szCs w:val="24"/>
        </w:rPr>
        <w:t>Rangovas</w:t>
      </w:r>
      <w:r w:rsidRPr="0008550D">
        <w:rPr>
          <w:rFonts w:ascii="Times New Roman" w:eastAsia="Times New Roman" w:hAnsi="Times New Roman" w:cs="Times New Roman"/>
          <w:sz w:val="24"/>
          <w:szCs w:val="24"/>
        </w:rPr>
        <w:t xml:space="preserve">), atstovaujamas [pareigos, vardas, pavardė], veikiančio pagal [atstovavimo pagrindas]), ir </w:t>
      </w:r>
    </w:p>
    <w:p w14:paraId="56F5E1CB"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31E413BF"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 xml:space="preserve">[Subrangovo pavadinimas] </w:t>
      </w:r>
      <w:r w:rsidRPr="0008550D">
        <w:rPr>
          <w:rFonts w:ascii="Times New Roman" w:eastAsia="Times New Roman" w:hAnsi="Times New Roman" w:cs="Times New Roman"/>
          <w:sz w:val="24"/>
          <w:szCs w:val="24"/>
        </w:rPr>
        <w:t>(</w:t>
      </w:r>
      <w:r w:rsidRPr="0008550D">
        <w:rPr>
          <w:rFonts w:ascii="Times New Roman" w:eastAsia="Times New Roman" w:hAnsi="Times New Roman" w:cs="Times New Roman"/>
          <w:b/>
          <w:sz w:val="24"/>
          <w:szCs w:val="24"/>
        </w:rPr>
        <w:t>Subrangovas</w:t>
      </w:r>
      <w:r w:rsidRPr="0008550D">
        <w:rPr>
          <w:rFonts w:ascii="Times New Roman" w:eastAsia="Times New Roman" w:hAnsi="Times New Roman" w:cs="Times New Roman"/>
          <w:sz w:val="24"/>
          <w:szCs w:val="24"/>
        </w:rPr>
        <w:t xml:space="preserve">), atstovaujamas [pareigos, vardas, pavardė], veikiančio pagal [atstovavimo pagrindas], </w:t>
      </w:r>
    </w:p>
    <w:p w14:paraId="15D6488D"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p>
    <w:p w14:paraId="58AA0B9C" w14:textId="77777777" w:rsidR="0008550D" w:rsidRPr="0008550D" w:rsidRDefault="0008550D" w:rsidP="0008550D">
      <w:pPr>
        <w:widowControl w:val="0"/>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visi kartu vadinami </w:t>
      </w:r>
      <w:r w:rsidRPr="0008550D">
        <w:rPr>
          <w:rFonts w:ascii="Times New Roman" w:eastAsia="Times New Roman" w:hAnsi="Times New Roman" w:cs="Times New Roman"/>
          <w:b/>
          <w:sz w:val="24"/>
          <w:szCs w:val="24"/>
        </w:rPr>
        <w:t>Šalimis</w:t>
      </w:r>
      <w:r w:rsidRPr="0008550D">
        <w:rPr>
          <w:rFonts w:ascii="Times New Roman" w:eastAsia="Times New Roman" w:hAnsi="Times New Roman" w:cs="Times New Roman"/>
          <w:sz w:val="24"/>
          <w:szCs w:val="24"/>
        </w:rPr>
        <w:t xml:space="preserve">, o kiekvienas atskirai – </w:t>
      </w:r>
      <w:r w:rsidRPr="0008550D">
        <w:rPr>
          <w:rFonts w:ascii="Times New Roman" w:eastAsia="Times New Roman" w:hAnsi="Times New Roman" w:cs="Times New Roman"/>
          <w:b/>
          <w:sz w:val="24"/>
          <w:szCs w:val="24"/>
        </w:rPr>
        <w:t>Šalimi</w:t>
      </w:r>
      <w:r w:rsidRPr="0008550D">
        <w:rPr>
          <w:rFonts w:ascii="Times New Roman" w:eastAsia="Times New Roman" w:hAnsi="Times New Roman" w:cs="Times New Roman"/>
          <w:sz w:val="24"/>
          <w:szCs w:val="24"/>
        </w:rPr>
        <w:t>,</w:t>
      </w:r>
    </w:p>
    <w:p w14:paraId="0E8C36F7" w14:textId="77777777" w:rsidR="0008550D" w:rsidRPr="0008550D" w:rsidRDefault="0008550D" w:rsidP="0008550D">
      <w:pPr>
        <w:autoSpaceDN w:val="0"/>
        <w:spacing w:after="0" w:line="240" w:lineRule="auto"/>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atsižvelgdami į tai, kad: </w:t>
      </w:r>
    </w:p>
    <w:p w14:paraId="34256CA9"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ir Rangovas sudarė Sutartį;</w:t>
      </w:r>
    </w:p>
    <w:p w14:paraId="1AC65B73"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Rangovas perdavė Subrangovui dalį Sutarties vykdymo, t.y. Darbus; </w:t>
      </w:r>
    </w:p>
    <w:p w14:paraId="46AF0C44"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Subrangovas pateikė Užsakovui prašymą tiesiogiai atsiskaityti su juo už Darbus; </w:t>
      </w:r>
    </w:p>
    <w:p w14:paraId="44765D1A" w14:textId="77777777" w:rsidR="0008550D" w:rsidRPr="0008550D" w:rsidRDefault="0008550D" w:rsidP="0008550D">
      <w:pPr>
        <w:numPr>
          <w:ilvl w:val="0"/>
          <w:numId w:val="22"/>
        </w:numPr>
        <w:autoSpaceDN w:val="0"/>
        <w:spacing w:after="0" w:line="240" w:lineRule="auto"/>
        <w:ind w:left="567" w:hanging="567"/>
        <w:jc w:val="both"/>
        <w:rPr>
          <w:rFonts w:ascii="Times New Roman" w:eastAsia="Calibri" w:hAnsi="Times New Roman" w:cs="Times New Roman"/>
          <w:sz w:val="24"/>
          <w:szCs w:val="24"/>
        </w:rPr>
      </w:pPr>
      <w:r w:rsidRPr="0008550D">
        <w:rPr>
          <w:rFonts w:ascii="Times New Roman" w:eastAsia="Times New Roman" w:hAnsi="Times New Roman" w:cs="Times New Roman"/>
          <w:sz w:val="24"/>
          <w:szCs w:val="24"/>
        </w:rPr>
        <w:t xml:space="preserve">Pagal Sutarties sąlygų 9.17 punktą </w:t>
      </w:r>
      <w:r w:rsidRPr="0008550D">
        <w:rPr>
          <w:rFonts w:ascii="Times New Roman" w:eastAsia="Calibri" w:hAnsi="Times New Roman" w:cs="Times New Roman"/>
          <w:sz w:val="24"/>
          <w:szCs w:val="24"/>
        </w:rPr>
        <w:t>už atliktus Darbus Užsakovas atsiskaito su Rangovu pagal pateiktą PVM sąskaitą faktūrą, pervesdamas pinigus į Rangovo Sutarties rekvizituose nurodytą sąskaitą ne vėliau kaip per 30 (trisdešimt) kalendorinių dienų.</w:t>
      </w:r>
    </w:p>
    <w:p w14:paraId="0BDE8477" w14:textId="77777777" w:rsidR="0008550D" w:rsidRPr="0008550D" w:rsidRDefault="0008550D" w:rsidP="0008550D">
      <w:pPr>
        <w:numPr>
          <w:ilvl w:val="0"/>
          <w:numId w:val="22"/>
        </w:numPr>
        <w:autoSpaceDN w:val="0"/>
        <w:spacing w:after="0" w:line="240" w:lineRule="auto"/>
        <w:ind w:left="567" w:hanging="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delspinigiai už pavėluotus mokėjimus pagal Sutartį yra 0,02% nuo neapmokėtos sumos dydžio už kiekvieną uždelstą atsiskaityti dieną;</w:t>
      </w:r>
    </w:p>
    <w:p w14:paraId="728C90C9" w14:textId="77777777" w:rsidR="0008550D" w:rsidRPr="0008550D" w:rsidRDefault="0008550D" w:rsidP="0008550D">
      <w:pPr>
        <w:autoSpaceDN w:val="0"/>
        <w:spacing w:after="0" w:line="240" w:lineRule="auto"/>
        <w:ind w:left="567"/>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sudaro šį Susitarimą:</w:t>
      </w:r>
    </w:p>
    <w:p w14:paraId="159B5AC5"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pgSz w:w="11906" w:h="16838"/>
          <w:pgMar w:top="1134" w:right="567" w:bottom="1134" w:left="1701" w:header="567" w:footer="567" w:gutter="0"/>
          <w:pgNumType w:start="1"/>
          <w:cols w:space="1296"/>
        </w:sectPr>
      </w:pPr>
    </w:p>
    <w:p w14:paraId="03F5F2D7"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Susitarimo objektas</w:t>
      </w:r>
    </w:p>
    <w:p w14:paraId="0D71C93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Užsakovas įsipareigoja Susitarime nurodytomis sąlygomis ir tvarka tiesiogiai atsiskaityti su Subrangovu už atliktus Darbus. </w:t>
      </w:r>
    </w:p>
    <w:p w14:paraId="61413C2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Šiuo Susitarimu yra įgyvendinamos Sutarties sąlygos. Jokios šio Susitarimo nuostatos neturi būti aiškinamos kaip pakeičiančios Sutarties sąlygas arba joms prieštaraujančios.</w:t>
      </w:r>
    </w:p>
    <w:p w14:paraId="1EACFFE8"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Sąvokos</w:t>
      </w:r>
    </w:p>
    <w:p w14:paraId="6DE21E0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Šiame Susitarime didžiąja raide rašomos sąvokos turi žemiau nurodytas reikšmes:</w:t>
      </w:r>
    </w:p>
    <w:p w14:paraId="16A7D076" w14:textId="77777777" w:rsidR="0008550D" w:rsidRPr="0008550D" w:rsidRDefault="0008550D" w:rsidP="0008550D">
      <w:pPr>
        <w:tabs>
          <w:tab w:val="left" w:pos="426"/>
        </w:tabs>
        <w:autoSpaceDN w:val="0"/>
        <w:spacing w:after="0" w:line="240" w:lineRule="auto"/>
        <w:rPr>
          <w:rFonts w:ascii="Times New Roman" w:eastAsia="Times New Roman" w:hAnsi="Times New Roman" w:cs="Times New Roman"/>
          <w:sz w:val="24"/>
          <w:szCs w:val="24"/>
        </w:rPr>
      </w:pPr>
    </w:p>
    <w:p w14:paraId="3EF4FC89"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Susitarimas</w:t>
      </w:r>
      <w:r w:rsidRPr="0008550D">
        <w:rPr>
          <w:rFonts w:ascii="Times New Roman" w:eastAsia="Times New Roman" w:hAnsi="Times New Roman" w:cs="Times New Roman"/>
          <w:sz w:val="24"/>
          <w:szCs w:val="24"/>
        </w:rPr>
        <w:t xml:space="preserve"> – šis Trišalis susitarimas su Subrangovu dėl tiesioginio atsiskaitymo;</w:t>
      </w:r>
    </w:p>
    <w:p w14:paraId="5788DA0D"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Sutartis</w:t>
      </w:r>
      <w:r w:rsidRPr="0008550D">
        <w:rPr>
          <w:rFonts w:ascii="Times New Roman" w:eastAsia="Times New Roman" w:hAnsi="Times New Roman" w:cs="Times New Roman"/>
          <w:sz w:val="24"/>
          <w:szCs w:val="24"/>
        </w:rPr>
        <w:t xml:space="preserve"> – 20_ m. _________ d. Statybos rangos sutartis Nr. ____, kurią sudarė Užsakovas ir Rangovas dėl [Sutarties pavadinimas];</w:t>
      </w:r>
    </w:p>
    <w:p w14:paraId="38220D19"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Darbai</w:t>
      </w:r>
      <w:r w:rsidRPr="0008550D">
        <w:rPr>
          <w:rFonts w:ascii="Times New Roman" w:eastAsia="Times New Roman" w:hAnsi="Times New Roman" w:cs="Times New Roman"/>
          <w:sz w:val="24"/>
          <w:szCs w:val="24"/>
        </w:rPr>
        <w:t xml:space="preserve"> – darbai ir (arba) paslaugos, kuriuos Rangovas įsipareigojo </w:t>
      </w:r>
      <w:r w:rsidRPr="0008550D">
        <w:rPr>
          <w:rFonts w:ascii="Times New Roman" w:eastAsia="Times New Roman" w:hAnsi="Times New Roman" w:cs="Times New Roman"/>
          <w:sz w:val="24"/>
          <w:szCs w:val="24"/>
        </w:rPr>
        <w:t>atlikti pagal Sutartį ir kurių vykdymą (teikimą) perdavė Subrangovui;</w:t>
      </w:r>
    </w:p>
    <w:p w14:paraId="0D5D52E6"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Atliktų darbų aktas</w:t>
      </w:r>
      <w:r w:rsidRPr="0008550D">
        <w:rPr>
          <w:rFonts w:ascii="Times New Roman" w:eastAsia="Times New Roman" w:hAnsi="Times New Roman" w:cs="Times New Roman"/>
          <w:sz w:val="24"/>
          <w:szCs w:val="24"/>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5041FAB9"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b/>
          <w:sz w:val="24"/>
          <w:szCs w:val="24"/>
        </w:rPr>
        <w:t>Pažyma apie atliktų darbų vertę</w:t>
      </w:r>
      <w:r w:rsidRPr="0008550D">
        <w:rPr>
          <w:rFonts w:ascii="Times New Roman" w:eastAsia="Times New Roman" w:hAnsi="Times New Roman" w:cs="Times New Roman"/>
          <w:sz w:val="24"/>
          <w:szCs w:val="24"/>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E3C7BC1"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Atsiskaitymų tvarka</w:t>
      </w:r>
    </w:p>
    <w:p w14:paraId="416447D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Kai Subrangovas atlieka ataskaitinio laikotarpio Darbus, Rangovas privalo patikrinti Subrangovo atliktus Darbus ir į ataskaitinio laikotarpio Atliktų darbų aktą įtraukti tinkamai atliktus Darbus. </w:t>
      </w:r>
    </w:p>
    <w:p w14:paraId="3F25142B"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0C83824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08550D">
        <w:rPr>
          <w:rFonts w:ascii="Times New Roman" w:eastAsia="Times New Roman" w:hAnsi="Times New Roman" w:cs="Times New Roman"/>
          <w:sz w:val="24"/>
          <w:szCs w:val="24"/>
        </w:rPr>
        <w:fldChar w:fldCharType="begin"/>
      </w:r>
      <w:r w:rsidRPr="0008550D">
        <w:rPr>
          <w:rFonts w:ascii="Times New Roman" w:eastAsia="Times New Roman" w:hAnsi="Times New Roman" w:cs="Times New Roman"/>
          <w:sz w:val="24"/>
          <w:szCs w:val="24"/>
        </w:rPr>
        <w:instrText xml:space="preserve"> REF _Ref83728293 \r \h  \* MERGEFORMAT </w:instrText>
      </w:r>
      <w:r w:rsidRPr="0008550D">
        <w:rPr>
          <w:rFonts w:ascii="Times New Roman" w:eastAsia="Times New Roman" w:hAnsi="Times New Roman" w:cs="Times New Roman"/>
          <w:sz w:val="24"/>
          <w:szCs w:val="24"/>
        </w:rPr>
      </w:r>
      <w:r w:rsidRPr="0008550D">
        <w:rPr>
          <w:rFonts w:ascii="Times New Roman" w:eastAsia="Times New Roman" w:hAnsi="Times New Roman" w:cs="Times New Roman"/>
          <w:sz w:val="24"/>
          <w:szCs w:val="24"/>
        </w:rPr>
        <w:fldChar w:fldCharType="separate"/>
      </w:r>
      <w:r w:rsidRPr="0008550D">
        <w:rPr>
          <w:rFonts w:ascii="Times New Roman" w:eastAsia="Times New Roman" w:hAnsi="Times New Roman" w:cs="Times New Roman"/>
          <w:sz w:val="24"/>
          <w:szCs w:val="24"/>
        </w:rPr>
        <w:t>3.10</w:t>
      </w:r>
      <w:r w:rsidRPr="0008550D">
        <w:rPr>
          <w:rFonts w:ascii="Times New Roman" w:eastAsia="Times New Roman" w:hAnsi="Times New Roman" w:cs="Times New Roman"/>
          <w:sz w:val="24"/>
          <w:szCs w:val="24"/>
        </w:rPr>
        <w:fldChar w:fldCharType="end"/>
      </w:r>
      <w:r w:rsidRPr="0008550D">
        <w:rPr>
          <w:rFonts w:ascii="Times New Roman" w:eastAsia="Times New Roman" w:hAnsi="Times New Roman" w:cs="Times New Roman"/>
          <w:sz w:val="24"/>
          <w:szCs w:val="24"/>
        </w:rPr>
        <w:t xml:space="preserve"> punkto.</w:t>
      </w:r>
    </w:p>
    <w:p w14:paraId="2C298A4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0AB81C4"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Užsakovo prievolė sumokėti už Darbus atsiranda tik įvykus visoms aukščiau aprašytoms sąlygoms, kurių paskutinioji turi būti gavimas Rangovo sąskaitos faktūros.</w:t>
      </w:r>
    </w:p>
    <w:p w14:paraId="5E9E153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Tuo momentu, kai atsiranda Užsakovo prievolė sumokėti už Darbus, laikoma, kad Subrangovas ir Rangovas įgyja solidarią reikalavimo teisę gauti iš Užsakovo, o Rangovas ir Užsakovas įgyja solidarią prievolę sumokėti Subrangovui apmokėjimą už Darbus, </w:t>
      </w:r>
      <w:r w:rsidRPr="0008550D">
        <w:rPr>
          <w:rFonts w:ascii="Times New Roman" w:eastAsia="Times New Roman" w:hAnsi="Times New Roman" w:cs="Times New Roman"/>
          <w:sz w:val="24"/>
          <w:szCs w:val="24"/>
        </w:rPr>
        <w:t>lygų Pažymoje apie atliktų darbų vertę nurodytai Subrangovui mokėtinai sumai.</w:t>
      </w:r>
    </w:p>
    <w:p w14:paraId="71A0D716"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privalo per Sutartyje nustatytą terminą nuo Rangovo sąskaitos faktūros gavimo pervesti:</w:t>
      </w:r>
    </w:p>
    <w:p w14:paraId="42686DB7"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Subrangovui mokėtiną sumą, nurodytą Pažymoje apie atliktų darbų vertę, į Subrangovo banko sąskaitą, nurodytą šiame Susitarime;</w:t>
      </w:r>
    </w:p>
    <w:p w14:paraId="3B45CFBC"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likusią Rangovui mokėtiną sumą, nurodytą Pažymoje apie atliktų darbų vertę, į Rangovo banko sąskaitą, nurodytą Sutartyje.</w:t>
      </w:r>
    </w:p>
    <w:p w14:paraId="003F395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14886500"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Nei Subrangovas, nei Rangovas neturi teisės reikalauti įvykdyti Užsakovo prievolę pagal Susitarimo </w:t>
      </w:r>
      <w:r w:rsidRPr="0008550D">
        <w:rPr>
          <w:rFonts w:ascii="Times New Roman" w:eastAsia="Times New Roman" w:hAnsi="Times New Roman" w:cs="Times New Roman"/>
          <w:sz w:val="24"/>
          <w:szCs w:val="24"/>
        </w:rPr>
        <w:fldChar w:fldCharType="begin"/>
      </w:r>
      <w:r w:rsidRPr="0008550D">
        <w:rPr>
          <w:rFonts w:ascii="Times New Roman" w:eastAsia="Times New Roman" w:hAnsi="Times New Roman" w:cs="Times New Roman"/>
          <w:sz w:val="24"/>
          <w:szCs w:val="24"/>
        </w:rPr>
        <w:instrText xml:space="preserve"> REF _Ref83726395 \r \h  \* MERGEFORMAT </w:instrText>
      </w:r>
      <w:r w:rsidRPr="0008550D">
        <w:rPr>
          <w:rFonts w:ascii="Times New Roman" w:eastAsia="Times New Roman" w:hAnsi="Times New Roman" w:cs="Times New Roman"/>
          <w:sz w:val="24"/>
          <w:szCs w:val="24"/>
        </w:rPr>
      </w:r>
      <w:r w:rsidRPr="0008550D">
        <w:rPr>
          <w:rFonts w:ascii="Times New Roman" w:eastAsia="Times New Roman" w:hAnsi="Times New Roman" w:cs="Times New Roman"/>
          <w:sz w:val="24"/>
          <w:szCs w:val="24"/>
        </w:rPr>
        <w:fldChar w:fldCharType="separate"/>
      </w:r>
      <w:r w:rsidRPr="0008550D">
        <w:rPr>
          <w:rFonts w:ascii="Times New Roman" w:eastAsia="Times New Roman" w:hAnsi="Times New Roman" w:cs="Times New Roman"/>
          <w:sz w:val="24"/>
          <w:szCs w:val="24"/>
        </w:rPr>
        <w:t>3.7</w:t>
      </w:r>
      <w:r w:rsidRPr="0008550D">
        <w:rPr>
          <w:rFonts w:ascii="Times New Roman" w:eastAsia="Times New Roman" w:hAnsi="Times New Roman" w:cs="Times New Roman"/>
          <w:sz w:val="24"/>
          <w:szCs w:val="24"/>
        </w:rPr>
        <w:fldChar w:fldCharType="end"/>
      </w:r>
      <w:r w:rsidRPr="0008550D">
        <w:rPr>
          <w:rFonts w:ascii="Times New Roman" w:eastAsia="Times New Roman" w:hAnsi="Times New Roman" w:cs="Times New Roman"/>
          <w:sz w:val="24"/>
          <w:szCs w:val="24"/>
        </w:rPr>
        <w:t xml:space="preserve"> punktą, kol nesuėjo prievolės įvykdymo terminas.</w:t>
      </w:r>
    </w:p>
    <w:p w14:paraId="4F977E0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01CAB04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57D8BE9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Visi mokėjimai pagal Susitarimą atliekami eurais. Tarptautiniai mokėjimo pavedimai iš Lietuvos į kitą šalį yra daromi gavėjo sąskaita.</w:t>
      </w:r>
    </w:p>
    <w:p w14:paraId="3114DFA2"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Už pavėluotus mokėjimus pagal Susitarimą mokančioji Šalis privalo sumokėti gaunančiajai Šaliai Sutartyje nustatyto dydžio delspinigius, nurodytus Susitarimo preambulėje.</w:t>
      </w:r>
    </w:p>
    <w:p w14:paraId="08D4117D"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Rangovo nemokumas ar bankroto bylos iškėlimas nepanaikina Subrangovo solidarios reikalavimo teisės, kylančios iš šio Susitarimo.</w:t>
      </w:r>
    </w:p>
    <w:p w14:paraId="4AAF8E66"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Užsakovo reikalavimo teisė į Subrangovą</w:t>
      </w:r>
    </w:p>
    <w:p w14:paraId="4BF6BC6A" w14:textId="77777777" w:rsidR="0008550D" w:rsidRPr="0008550D" w:rsidRDefault="0008550D" w:rsidP="0008550D">
      <w:pPr>
        <w:tabs>
          <w:tab w:val="left" w:pos="426"/>
        </w:tabs>
        <w:autoSpaceDN w:val="0"/>
        <w:spacing w:after="0" w:line="240" w:lineRule="auto"/>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Šiuo Susitarimu Užsakovas įgyja tokią pačią reikalavimo teisę į Subrangovą dėl jo atliktų Darbų kokybės ir defektų šalinimo, kokią turi Rangovas.</w:t>
      </w:r>
    </w:p>
    <w:p w14:paraId="53A714C9"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Šalių pareiškimai ir garantijos</w:t>
      </w:r>
    </w:p>
    <w:p w14:paraId="4BD53A89"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Kiekviena iš Šalių pareiškia ir garantuoja kitoms Šalims, kad:</w:t>
      </w:r>
    </w:p>
    <w:p w14:paraId="4E33799A"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27CCEF00"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yra teisėtai priimti ir galioja visi būtini sprendimai, gauti leidimai bei sutikimai, taip pat teisėtai atlikti ir galioja kiti teisiniai veiksmai, reikalingi Susitarimo sudarymui, galiojimui ir vykdymui; </w:t>
      </w:r>
    </w:p>
    <w:p w14:paraId="7BF9959C"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30ED6DDF"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1F9CC294"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5BE174F1"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73501ED5" w14:textId="77777777" w:rsidR="0008550D" w:rsidRPr="0008550D" w:rsidRDefault="0008550D" w:rsidP="0008550D">
      <w:pPr>
        <w:numPr>
          <w:ilvl w:val="2"/>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visi Šalies pareiškimai ir garantijos yra išsamūs ir nepalieka nutylėtų jokių aplinkybių, kurios darytų šiuos pareiškimus ar garantijas neteisingais.</w:t>
      </w:r>
    </w:p>
    <w:p w14:paraId="63BBD70D"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Nenugalima jėga (force majeure)</w:t>
      </w:r>
    </w:p>
    <w:p w14:paraId="3835E95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7464DE2"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2F269A50"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76FAC64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D957C1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Nenugalima jėga nelaikoma tai, kad Šalis neturi reikiamų finansinių išteklių arba skolininko kontrahentai pažeidžia savo prievoles, arba skolininkas pažeidžia savo prievoles kontrahentams. </w:t>
      </w:r>
    </w:p>
    <w:p w14:paraId="3AC75B26"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lastRenderedPageBreak/>
        <w:t>Nenugalimos jėgos aplinkybės nesudaro pagrindo nė vienai Šaliai nutraukti Susitarimą.</w:t>
      </w:r>
    </w:p>
    <w:p w14:paraId="0D0088E4"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Ginčų nagrinėjimo tvarka</w:t>
      </w:r>
    </w:p>
    <w:p w14:paraId="68903C4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Bet kokie ginčai, nesutarimai ar reikalavimai, kylantys iš Susitarimo arba susiję su Susitarimu, jo pažeidimu, nutraukimu ar galiojimu, visų pirma privalo būti sprendžiami derybomis tarp Šalių vadovų.</w:t>
      </w:r>
    </w:p>
    <w:p w14:paraId="0064C15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Bet kuri Šalis gali inicijuoti ginčą, išsiųsdama pretenziją kitos Šalies vadovui su kopija trečiajai Šaliai. Pretenzijoje turi būti nurodyta, kad ji teikiama pagal šį straipsnį.</w:t>
      </w:r>
    </w:p>
    <w:p w14:paraId="3459E8C5"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Šalys turi nedelsdamos suteikti visų Šalių vadovams visą informaciją, kurios, nagrinėjant ginčą, gali prireikti Šalių vadovams, kad jie galėtų priimti sprendimą kilusiame ginče. </w:t>
      </w:r>
    </w:p>
    <w:p w14:paraId="78438FF4"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Šalių vadovai turi susitarti dėl ginčo išsprendimo. Šalių vadovų priimtas bendras sprendimas bus privalomas Šalims ir Šalys privalės nedelsdamos jį vykdyti.</w:t>
      </w:r>
    </w:p>
    <w:p w14:paraId="52F66951"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Šalys taikiai neišsprendžia ginčo per 30 dienų (arba per kitą Šalių sutartą terminą) po to, kai Šalis gauna kitos Šalies pretenziją pagal 7.2 punktą, arba jeigu viena iš Šalių nevykdo Šalių vadovų sprendimo, arba jeigu nepradedamos Šalių vadovų derybos, Šalys privalo bandyti išspręsti ginčą mediacijos būdu.</w:t>
      </w:r>
    </w:p>
    <w:p w14:paraId="523334F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1184FC0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w:t>
      </w:r>
      <w:r w:rsidRPr="0008550D">
        <w:rPr>
          <w:rFonts w:ascii="Times New Roman" w:eastAsia="Times New Roman" w:hAnsi="Times New Roman" w:cs="Times New Roman"/>
          <w:sz w:val="24"/>
          <w:szCs w:val="24"/>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35C610EE"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Kilę ginčai nesudaro pagrindo Šalims atsisakyti vykdyti savo prievoles pagal Susitarimą arba sustabdyti jų vykdymą.</w:t>
      </w:r>
    </w:p>
    <w:p w14:paraId="0A8459A0"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Bendravimo tvarka</w:t>
      </w:r>
    </w:p>
    <w:p w14:paraId="126EF67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45F1F491"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6E40477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3303D7C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35791AC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Jeigu pranešimas yra įteikiamas asmeniškai, arba siunčiamas paštu, ar per kurjerį, jis turi būti </w:t>
      </w:r>
      <w:r w:rsidRPr="0008550D">
        <w:rPr>
          <w:rFonts w:ascii="Times New Roman" w:eastAsia="Times New Roman" w:hAnsi="Times New Roman" w:cs="Times New Roman"/>
          <w:sz w:val="24"/>
          <w:szCs w:val="24"/>
        </w:rPr>
        <w:lastRenderedPageBreak/>
        <w:t>įteikiamas pasirašytinai ir laikomas gautu gavimo patvirtinime nurodytą dieną.</w:t>
      </w:r>
    </w:p>
    <w:p w14:paraId="0205DE7A"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pranešimas siunčiamas el. paštu, laikoma, kad gavėjas jį gavo kitą darbo dieną. Darbo diena laikoma bet kuri metų diena, išskyrus šeštadienį, sekmadienį ir Lietuvos valstybines šventes.</w:t>
      </w:r>
    </w:p>
    <w:p w14:paraId="3634A40B" w14:textId="77777777" w:rsidR="0008550D" w:rsidRPr="0008550D" w:rsidRDefault="0008550D" w:rsidP="0008550D">
      <w:pPr>
        <w:keepNext/>
        <w:keepLines/>
        <w:numPr>
          <w:ilvl w:val="0"/>
          <w:numId w:val="23"/>
        </w:numPr>
        <w:tabs>
          <w:tab w:val="left" w:pos="426"/>
        </w:tabs>
        <w:autoSpaceDN w:val="0"/>
        <w:spacing w:after="0" w:line="240" w:lineRule="auto"/>
        <w:ind w:left="0" w:firstLine="0"/>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t>Baigiamosios nuostatos</w:t>
      </w:r>
    </w:p>
    <w:p w14:paraId="1C861CE8"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Susitarimas laikomas sudarytu ir įsigalioja, kai jį pasirašo visos Šalys (kai jį pasirašo paskutinioji Šalis), įskaitant kai Šalių atstovai Susitarimą pasirašo kvalifikuotais elektroniniais parašais.</w:t>
      </w:r>
    </w:p>
    <w:p w14:paraId="600FB1C4"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Šis Susitarimas negali būti nutrauktas tol, kol Rangovas turi reikalavimo teises į Subrangovą dėl jo atliktų Darbų kokybės ir defektų šalinimo.</w:t>
      </w:r>
    </w:p>
    <w:p w14:paraId="5523A2F7"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Susitarimo sudarymui, vykdymui ir aiškinimui taikoma Lietuvos Respublikos teisė.</w:t>
      </w:r>
    </w:p>
    <w:p w14:paraId="532FB3BF"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Susitarimas jo galiojimo laikotarpiu gali būti keičiamas tik visų Šalių rašytiniu susitarimu. </w:t>
      </w:r>
    </w:p>
    <w:p w14:paraId="680F944E"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38B96015"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3AA7E71C"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 xml:space="preserve">Susitarimas sudaromas trimis egzemplioriais, po vieną kiekvienai Šaliai. Susitarimo autentiškumas patvirtinamas ant kiekvieno Susitarimo </w:t>
      </w:r>
      <w:r w:rsidRPr="0008550D">
        <w:rPr>
          <w:rFonts w:ascii="Times New Roman" w:eastAsia="Times New Roman" w:hAnsi="Times New Roman" w:cs="Times New Roman"/>
          <w:sz w:val="24"/>
          <w:szCs w:val="24"/>
        </w:rPr>
        <w:t>lapo kiekvienos Šalies įgaliotų asmenų parašais arba Susitarimas pasirašomas Šalių vadovų (arba jų įgaliotų atstovų) kvalifikuotais elektroniniais parašais.</w:t>
      </w:r>
    </w:p>
    <w:p w14:paraId="565A0313" w14:textId="77777777" w:rsidR="0008550D" w:rsidRPr="0008550D" w:rsidRDefault="0008550D" w:rsidP="0008550D">
      <w:pPr>
        <w:numPr>
          <w:ilvl w:val="1"/>
          <w:numId w:val="23"/>
        </w:numPr>
        <w:tabs>
          <w:tab w:val="left" w:pos="426"/>
        </w:tabs>
        <w:autoSpaceDN w:val="0"/>
        <w:spacing w:after="0" w:line="240" w:lineRule="auto"/>
        <w:ind w:left="0" w:firstLine="0"/>
        <w:jc w:val="both"/>
        <w:rPr>
          <w:rFonts w:ascii="Times New Roman" w:eastAsia="Times New Roman" w:hAnsi="Times New Roman" w:cs="Times New Roman"/>
          <w:sz w:val="24"/>
          <w:szCs w:val="24"/>
        </w:rPr>
      </w:pPr>
      <w:r w:rsidRPr="0008550D">
        <w:rPr>
          <w:rFonts w:ascii="Times New Roman" w:eastAsia="Times New Roman" w:hAnsi="Times New Roman" w:cs="Times New Roman"/>
          <w:sz w:val="24"/>
          <w:szCs w:val="24"/>
        </w:rPr>
        <w:t>Šalys savo parašais ant Susitarimo patvirtina, kad Susitarimą atidžiai perskaitė, išsiaiškino ir suprato jo turinį ir pasekmes bei priėmė jį kaip atitinkantį jų ketinimus ir tikslus.</w:t>
      </w:r>
    </w:p>
    <w:p w14:paraId="5634CAF0" w14:textId="77777777" w:rsidR="0008550D" w:rsidRPr="0008550D" w:rsidRDefault="0008550D" w:rsidP="0008550D">
      <w:pPr>
        <w:spacing w:after="0" w:line="240" w:lineRule="auto"/>
        <w:rPr>
          <w:rFonts w:ascii="Times New Roman" w:eastAsia="Times New Roman" w:hAnsi="Times New Roman" w:cs="Times New Roman"/>
          <w:sz w:val="24"/>
          <w:szCs w:val="24"/>
        </w:rPr>
        <w:sectPr w:rsidR="0008550D" w:rsidRPr="0008550D" w:rsidSect="0008550D">
          <w:type w:val="continuous"/>
          <w:pgSz w:w="11906" w:h="16838"/>
          <w:pgMar w:top="1134" w:right="567" w:bottom="1134" w:left="1701" w:header="567" w:footer="567" w:gutter="0"/>
          <w:cols w:num="2" w:space="1296" w:equalWidth="0">
            <w:col w:w="3969" w:space="710"/>
            <w:col w:w="4959"/>
          </w:cols>
        </w:sectPr>
      </w:pPr>
    </w:p>
    <w:p w14:paraId="425A4DA0" w14:textId="77777777" w:rsidR="0008550D" w:rsidRPr="0008550D" w:rsidRDefault="0008550D" w:rsidP="0008550D">
      <w:pPr>
        <w:keepNext/>
        <w:keepLines/>
        <w:numPr>
          <w:ilvl w:val="0"/>
          <w:numId w:val="23"/>
        </w:numPr>
        <w:autoSpaceDN w:val="0"/>
        <w:spacing w:after="0" w:line="240" w:lineRule="auto"/>
        <w:jc w:val="both"/>
        <w:rPr>
          <w:rFonts w:ascii="Times New Roman" w:eastAsia="Times New Roman" w:hAnsi="Times New Roman" w:cs="Times New Roman"/>
          <w:b/>
          <w:sz w:val="24"/>
          <w:szCs w:val="24"/>
        </w:rPr>
      </w:pPr>
      <w:r w:rsidRPr="0008550D">
        <w:rPr>
          <w:rFonts w:ascii="Times New Roman" w:eastAsia="Times New Roman" w:hAnsi="Times New Roman" w:cs="Times New Roman"/>
          <w:b/>
          <w:sz w:val="24"/>
          <w:szCs w:val="24"/>
        </w:rPr>
        <w:lastRenderedPageBreak/>
        <w:t>Šalių kontaktiniai duomenys</w:t>
      </w: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08550D" w:rsidRPr="0008550D" w14:paraId="458F8903" w14:textId="77777777" w:rsidTr="00EF352F">
        <w:tc>
          <w:tcPr>
            <w:tcW w:w="3402" w:type="dxa"/>
          </w:tcPr>
          <w:p w14:paraId="1D60D74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r w:rsidRPr="0008550D">
              <w:rPr>
                <w:rFonts w:ascii="Times New Roman" w:eastAsia="Arial" w:hAnsi="Times New Roman" w:cs="Times New Roman"/>
                <w:b/>
                <w:sz w:val="24"/>
                <w:szCs w:val="24"/>
              </w:rPr>
              <w:t>Užsakovo pavadinimas</w:t>
            </w:r>
            <w:r w:rsidRPr="0008550D">
              <w:rPr>
                <w:rFonts w:ascii="Times New Roman" w:eastAsia="Arial" w:hAnsi="Times New Roman" w:cs="Times New Roman"/>
                <w:sz w:val="24"/>
                <w:szCs w:val="24"/>
              </w:rPr>
              <w:t>]</w:t>
            </w:r>
          </w:p>
          <w:p w14:paraId="27309F8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Registruota Lietuvos Respublikos juridinių asmenų registre, registro tvarkytojas – VĮ Registrų centras</w:t>
            </w:r>
          </w:p>
          <w:p w14:paraId="0F65EAB9"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Kodas [...]</w:t>
            </w:r>
          </w:p>
          <w:p w14:paraId="53EA7068"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PVM kodas [...]</w:t>
            </w:r>
          </w:p>
          <w:p w14:paraId="63E71E45"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Adresas korespondencijai</w:t>
            </w:r>
          </w:p>
          <w:p w14:paraId="34812AC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p>
          <w:p w14:paraId="5A5251A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mob. tel. [...]</w:t>
            </w:r>
          </w:p>
          <w:p w14:paraId="23146E0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el. p. [...]</w:t>
            </w:r>
          </w:p>
          <w:p w14:paraId="61CEF3D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Banko sąskaitos Nr. [...]</w:t>
            </w:r>
          </w:p>
          <w:p w14:paraId="5B6E4AE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 banke, SWIFT kodas [...]</w:t>
            </w:r>
          </w:p>
          <w:p w14:paraId="313BCBF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5E0DADD5"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4DD2A70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255FCCC2"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tc>
        <w:tc>
          <w:tcPr>
            <w:tcW w:w="3402" w:type="dxa"/>
          </w:tcPr>
          <w:p w14:paraId="673EEDF0"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r w:rsidRPr="0008550D">
              <w:rPr>
                <w:rFonts w:ascii="Times New Roman" w:eastAsia="Arial" w:hAnsi="Times New Roman" w:cs="Times New Roman"/>
                <w:b/>
                <w:sz w:val="24"/>
                <w:szCs w:val="24"/>
              </w:rPr>
              <w:t>Rangovo pavadinimas</w:t>
            </w:r>
            <w:r w:rsidRPr="0008550D">
              <w:rPr>
                <w:rFonts w:ascii="Times New Roman" w:eastAsia="Arial" w:hAnsi="Times New Roman" w:cs="Times New Roman"/>
                <w:sz w:val="24"/>
                <w:szCs w:val="24"/>
              </w:rPr>
              <w:t>]</w:t>
            </w:r>
          </w:p>
          <w:p w14:paraId="743B0A9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Registruota [registro pavadinimas], registro tvarkytojas – [registro tvarkytojo pavadinimas]</w:t>
            </w:r>
          </w:p>
          <w:p w14:paraId="181347F6"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Kodas [...]</w:t>
            </w:r>
          </w:p>
          <w:p w14:paraId="36BC65E2"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PVM kodas [...]</w:t>
            </w:r>
          </w:p>
          <w:p w14:paraId="749D6DC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Adresas korespondencijai</w:t>
            </w:r>
          </w:p>
          <w:p w14:paraId="568A8ED1"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p>
          <w:p w14:paraId="1C95C211"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mob. tel. [...]</w:t>
            </w:r>
          </w:p>
          <w:p w14:paraId="3842CD5C"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el. p. [...]</w:t>
            </w:r>
          </w:p>
          <w:p w14:paraId="75CD0B5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Banko sąskaitos Nr. [...]</w:t>
            </w:r>
          </w:p>
          <w:p w14:paraId="5638653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 banke, SWIFT kodas [...]</w:t>
            </w:r>
          </w:p>
          <w:p w14:paraId="4C90B930"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671D5315"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6B093500"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5B43422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tc>
        <w:tc>
          <w:tcPr>
            <w:tcW w:w="3402" w:type="dxa"/>
          </w:tcPr>
          <w:p w14:paraId="3E4E97E2"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r w:rsidRPr="0008550D">
              <w:rPr>
                <w:rFonts w:ascii="Times New Roman" w:eastAsia="Arial" w:hAnsi="Times New Roman" w:cs="Times New Roman"/>
                <w:b/>
                <w:sz w:val="24"/>
                <w:szCs w:val="24"/>
              </w:rPr>
              <w:t>Subrangovo pavadinimas</w:t>
            </w:r>
            <w:r w:rsidRPr="0008550D">
              <w:rPr>
                <w:rFonts w:ascii="Times New Roman" w:eastAsia="Arial" w:hAnsi="Times New Roman" w:cs="Times New Roman"/>
                <w:sz w:val="24"/>
                <w:szCs w:val="24"/>
              </w:rPr>
              <w:t>]</w:t>
            </w:r>
          </w:p>
          <w:p w14:paraId="68258347"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Registruota [registro pavadinimas], registro tvarkytojas – [registro tvarkytojo pavadinimas]</w:t>
            </w:r>
          </w:p>
          <w:p w14:paraId="022A3441"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Kodas [...]</w:t>
            </w:r>
          </w:p>
          <w:p w14:paraId="282365F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PVM kodas [...]</w:t>
            </w:r>
          </w:p>
          <w:p w14:paraId="710AE7EE"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Adresas korespondencijai</w:t>
            </w:r>
          </w:p>
          <w:p w14:paraId="4A707F56"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w:t>
            </w:r>
          </w:p>
          <w:p w14:paraId="58D1D30B"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mob. tel. [...]</w:t>
            </w:r>
          </w:p>
          <w:p w14:paraId="049A2DCF"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Atstovo el. p. [...]</w:t>
            </w:r>
          </w:p>
          <w:p w14:paraId="29DC0563"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Banko sąskaitos Nr. [...]</w:t>
            </w:r>
          </w:p>
          <w:p w14:paraId="78C780BA"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 banke, SWIFT kodas [...]</w:t>
            </w:r>
          </w:p>
          <w:p w14:paraId="18A250A4"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25FC5ACD"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5D343F4A"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p w14:paraId="386CEB66" w14:textId="77777777" w:rsidR="0008550D" w:rsidRPr="0008550D" w:rsidRDefault="0008550D" w:rsidP="00EF352F">
            <w:pPr>
              <w:keepNext/>
              <w:keepLines/>
              <w:autoSpaceDN w:val="0"/>
              <w:spacing w:after="0" w:line="240" w:lineRule="auto"/>
              <w:jc w:val="both"/>
              <w:rPr>
                <w:rFonts w:ascii="Times New Roman" w:eastAsia="Arial" w:hAnsi="Times New Roman" w:cs="Times New Roman"/>
                <w:sz w:val="24"/>
                <w:szCs w:val="24"/>
              </w:rPr>
            </w:pPr>
          </w:p>
        </w:tc>
      </w:tr>
      <w:tr w:rsidR="0008550D" w:rsidRPr="0008550D" w14:paraId="521CABE3" w14:textId="77777777" w:rsidTr="00EF352F">
        <w:tc>
          <w:tcPr>
            <w:tcW w:w="3402" w:type="dxa"/>
            <w:hideMark/>
          </w:tcPr>
          <w:p w14:paraId="2E881394"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[vardas, pavardė]</w:t>
            </w:r>
          </w:p>
          <w:p w14:paraId="3563E64A"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[pareigos / atstovavimo pagrindas]</w:t>
            </w:r>
          </w:p>
        </w:tc>
        <w:tc>
          <w:tcPr>
            <w:tcW w:w="3402" w:type="dxa"/>
            <w:hideMark/>
          </w:tcPr>
          <w:p w14:paraId="54867056"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[vardas, pavardė]</w:t>
            </w:r>
          </w:p>
          <w:p w14:paraId="449069B6"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[pareigos / atstovavimo pagrindas]</w:t>
            </w:r>
          </w:p>
        </w:tc>
        <w:tc>
          <w:tcPr>
            <w:tcW w:w="3402" w:type="dxa"/>
            <w:hideMark/>
          </w:tcPr>
          <w:p w14:paraId="7334361E"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[vardas, pavardė]</w:t>
            </w:r>
          </w:p>
          <w:p w14:paraId="350D1649" w14:textId="77777777" w:rsidR="0008550D" w:rsidRPr="0008550D" w:rsidRDefault="0008550D" w:rsidP="00EF352F">
            <w:pPr>
              <w:autoSpaceDN w:val="0"/>
              <w:spacing w:after="0" w:line="240" w:lineRule="auto"/>
              <w:jc w:val="both"/>
              <w:rPr>
                <w:rFonts w:ascii="Times New Roman" w:eastAsia="Arial" w:hAnsi="Times New Roman" w:cs="Times New Roman"/>
                <w:sz w:val="24"/>
                <w:szCs w:val="24"/>
              </w:rPr>
            </w:pPr>
            <w:r w:rsidRPr="0008550D">
              <w:rPr>
                <w:rFonts w:ascii="Times New Roman" w:eastAsia="Arial" w:hAnsi="Times New Roman" w:cs="Times New Roman"/>
                <w:sz w:val="24"/>
                <w:szCs w:val="24"/>
              </w:rPr>
              <w:t>[pareigos / atstovavimo pagrindas]</w:t>
            </w:r>
          </w:p>
        </w:tc>
      </w:tr>
    </w:tbl>
    <w:p w14:paraId="544BB708" w14:textId="77777777" w:rsidR="009C194C" w:rsidRPr="0008550D" w:rsidRDefault="009C194C">
      <w:pPr>
        <w:rPr>
          <w:rFonts w:ascii="Times New Roman" w:hAnsi="Times New Roman" w:cs="Times New Roman"/>
          <w:sz w:val="24"/>
          <w:szCs w:val="24"/>
        </w:rPr>
      </w:pPr>
    </w:p>
    <w:sectPr w:rsidR="009C194C" w:rsidRPr="0008550D" w:rsidSect="0008550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UltraLight">
    <w:altName w:val="Arial Narrow"/>
    <w:charset w:val="00"/>
    <w:family w:val="auto"/>
    <w:pitch w:val="default"/>
    <w:sig w:usb0="E50002FF" w:usb1="500079DB" w:usb2="00000010" w:usb3="00000000" w:csb0="00000000" w:csb1="00000000"/>
  </w:font>
  <w:font w:name="Helvetica Neue Light">
    <w:altName w:val="Arial Nova Light"/>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MV Bol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0E5F"/>
    <w:multiLevelType w:val="multilevel"/>
    <w:tmpl w:val="EA3CA8C0"/>
    <w:lvl w:ilvl="0">
      <w:start w:val="4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0B53FA7"/>
    <w:multiLevelType w:val="multilevel"/>
    <w:tmpl w:val="3BAE06C0"/>
    <w:lvl w:ilvl="0">
      <w:start w:val="105"/>
      <w:numFmt w:val="decimal"/>
      <w:lvlText w:val="%1."/>
      <w:lvlJc w:val="left"/>
      <w:pPr>
        <w:ind w:left="1170" w:hanging="1170"/>
      </w:pPr>
      <w:rPr>
        <w:rFonts w:eastAsia="Times New Roman" w:cs="Arial" w:hint="default"/>
        <w:color w:val="000000"/>
      </w:rPr>
    </w:lvl>
    <w:lvl w:ilvl="1">
      <w:start w:val="14"/>
      <w:numFmt w:val="decimal"/>
      <w:lvlText w:val="%1.%2."/>
      <w:lvlJc w:val="left"/>
      <w:pPr>
        <w:ind w:left="2447" w:hanging="1170"/>
      </w:pPr>
      <w:rPr>
        <w:rFonts w:eastAsia="Times New Roman" w:cs="Arial" w:hint="default"/>
        <w:color w:val="000000"/>
      </w:rPr>
    </w:lvl>
    <w:lvl w:ilvl="2">
      <w:start w:val="1"/>
      <w:numFmt w:val="decimal"/>
      <w:lvlText w:val="%1.%2.%3."/>
      <w:lvlJc w:val="left"/>
      <w:pPr>
        <w:ind w:left="1170" w:hanging="1170"/>
      </w:pPr>
      <w:rPr>
        <w:rFonts w:eastAsia="Times New Roman" w:cs="Arial" w:hint="default"/>
        <w:color w:val="000000"/>
      </w:rPr>
    </w:lvl>
    <w:lvl w:ilvl="3">
      <w:start w:val="1"/>
      <w:numFmt w:val="decimal"/>
      <w:lvlText w:val="%1.%2.%3.%4."/>
      <w:lvlJc w:val="left"/>
      <w:pPr>
        <w:ind w:left="1440" w:hanging="1440"/>
      </w:pPr>
      <w:rPr>
        <w:rFonts w:eastAsia="Times New Roman" w:cs="Arial" w:hint="default"/>
        <w:color w:val="000000"/>
      </w:rPr>
    </w:lvl>
    <w:lvl w:ilvl="4">
      <w:start w:val="1"/>
      <w:numFmt w:val="decimal"/>
      <w:lvlText w:val="%1.%2.%3.%4.%5."/>
      <w:lvlJc w:val="left"/>
      <w:pPr>
        <w:ind w:left="1440" w:hanging="1440"/>
      </w:pPr>
      <w:rPr>
        <w:rFonts w:eastAsia="Times New Roman" w:cs="Arial" w:hint="default"/>
        <w:color w:val="000000"/>
      </w:rPr>
    </w:lvl>
    <w:lvl w:ilvl="5">
      <w:start w:val="1"/>
      <w:numFmt w:val="decimal"/>
      <w:lvlText w:val="%1.%2.%3.%4.%5.%6."/>
      <w:lvlJc w:val="left"/>
      <w:pPr>
        <w:ind w:left="1800" w:hanging="1800"/>
      </w:pPr>
      <w:rPr>
        <w:rFonts w:eastAsia="Times New Roman" w:cs="Arial" w:hint="default"/>
        <w:color w:val="000000"/>
      </w:rPr>
    </w:lvl>
    <w:lvl w:ilvl="6">
      <w:start w:val="1"/>
      <w:numFmt w:val="decimal"/>
      <w:lvlText w:val="%1.%2.%3.%4.%5.%6.%7."/>
      <w:lvlJc w:val="left"/>
      <w:pPr>
        <w:ind w:left="2160" w:hanging="2160"/>
      </w:pPr>
      <w:rPr>
        <w:rFonts w:eastAsia="Times New Roman" w:cs="Arial" w:hint="default"/>
        <w:color w:val="000000"/>
      </w:rPr>
    </w:lvl>
    <w:lvl w:ilvl="7">
      <w:start w:val="1"/>
      <w:numFmt w:val="decimal"/>
      <w:lvlText w:val="%1.%2.%3.%4.%5.%6.%7.%8."/>
      <w:lvlJc w:val="left"/>
      <w:pPr>
        <w:ind w:left="2520" w:hanging="2520"/>
      </w:pPr>
      <w:rPr>
        <w:rFonts w:eastAsia="Times New Roman" w:cs="Arial" w:hint="default"/>
        <w:color w:val="000000"/>
      </w:rPr>
    </w:lvl>
    <w:lvl w:ilvl="8">
      <w:start w:val="1"/>
      <w:numFmt w:val="decimal"/>
      <w:lvlText w:val="%1.%2.%3.%4.%5.%6.%7.%8.%9."/>
      <w:lvlJc w:val="left"/>
      <w:pPr>
        <w:ind w:left="2880" w:hanging="2880"/>
      </w:pPr>
      <w:rPr>
        <w:rFonts w:eastAsia="Times New Roman" w:cs="Arial" w:hint="default"/>
        <w:color w:val="000000"/>
      </w:r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7C70DF7"/>
    <w:multiLevelType w:val="multilevel"/>
    <w:tmpl w:val="234CA254"/>
    <w:lvl w:ilvl="0">
      <w:start w:val="45"/>
      <w:numFmt w:val="decimal"/>
      <w:lvlText w:val="%1."/>
      <w:lvlJc w:val="left"/>
      <w:pPr>
        <w:ind w:left="600" w:hanging="600"/>
      </w:pPr>
      <w:rPr>
        <w:rFonts w:hint="default"/>
      </w:rPr>
    </w:lvl>
    <w:lvl w:ilvl="1">
      <w:start w:val="1"/>
      <w:numFmt w:val="decimal"/>
      <w:lvlText w:val="43.%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B10862"/>
    <w:multiLevelType w:val="multilevel"/>
    <w:tmpl w:val="E806CD1C"/>
    <w:lvl w:ilvl="0">
      <w:start w:val="105"/>
      <w:numFmt w:val="decimal"/>
      <w:lvlText w:val="%1."/>
      <w:lvlJc w:val="left"/>
      <w:pPr>
        <w:ind w:left="780" w:hanging="780"/>
      </w:pPr>
      <w:rPr>
        <w:rFonts w:ascii="Arial" w:eastAsia="Times New Roman" w:hAnsi="Arial" w:cs="Arial" w:hint="default"/>
        <w:color w:val="000000"/>
        <w:sz w:val="22"/>
      </w:rPr>
    </w:lvl>
    <w:lvl w:ilvl="1">
      <w:start w:val="9"/>
      <w:numFmt w:val="decimal"/>
      <w:lvlText w:val="%1.%2."/>
      <w:lvlJc w:val="left"/>
      <w:pPr>
        <w:ind w:left="780" w:hanging="780"/>
      </w:pPr>
      <w:rPr>
        <w:rFonts w:ascii="Verdana" w:eastAsia="Times New Roman" w:hAnsi="Verdana" w:cs="Arial" w:hint="default"/>
        <w:color w:val="000000"/>
        <w:sz w:val="24"/>
        <w:szCs w:val="24"/>
      </w:rPr>
    </w:lvl>
    <w:lvl w:ilvl="2">
      <w:start w:val="1"/>
      <w:numFmt w:val="decimal"/>
      <w:lvlText w:val="%1.%2.%3."/>
      <w:lvlJc w:val="left"/>
      <w:pPr>
        <w:ind w:left="1080" w:hanging="1080"/>
      </w:pPr>
      <w:rPr>
        <w:rFonts w:ascii="Verdana" w:eastAsia="Times New Roman" w:hAnsi="Verdana" w:cs="Arial" w:hint="default"/>
        <w:color w:val="000000"/>
        <w:sz w:val="24"/>
        <w:szCs w:val="24"/>
      </w:rPr>
    </w:lvl>
    <w:lvl w:ilvl="3">
      <w:start w:val="1"/>
      <w:numFmt w:val="decimal"/>
      <w:lvlText w:val="%1.%2.%3.%4."/>
      <w:lvlJc w:val="left"/>
      <w:pPr>
        <w:ind w:left="1440" w:hanging="1440"/>
      </w:pPr>
      <w:rPr>
        <w:rFonts w:ascii="Arial" w:eastAsia="Times New Roman" w:hAnsi="Arial" w:cs="Arial" w:hint="default"/>
        <w:color w:val="000000"/>
        <w:sz w:val="22"/>
      </w:rPr>
    </w:lvl>
    <w:lvl w:ilvl="4">
      <w:start w:val="1"/>
      <w:numFmt w:val="decimal"/>
      <w:lvlText w:val="%1.%2.%3.%4.%5."/>
      <w:lvlJc w:val="left"/>
      <w:pPr>
        <w:ind w:left="1440" w:hanging="1440"/>
      </w:pPr>
      <w:rPr>
        <w:rFonts w:ascii="Arial" w:eastAsia="Times New Roman" w:hAnsi="Arial" w:cs="Arial" w:hint="default"/>
        <w:color w:val="000000"/>
        <w:sz w:val="22"/>
      </w:rPr>
    </w:lvl>
    <w:lvl w:ilvl="5">
      <w:start w:val="1"/>
      <w:numFmt w:val="decimal"/>
      <w:lvlText w:val="%1.%2.%3.%4.%5.%6."/>
      <w:lvlJc w:val="left"/>
      <w:pPr>
        <w:ind w:left="1800" w:hanging="1800"/>
      </w:pPr>
      <w:rPr>
        <w:rFonts w:ascii="Arial" w:eastAsia="Times New Roman" w:hAnsi="Arial" w:cs="Arial" w:hint="default"/>
        <w:color w:val="000000"/>
        <w:sz w:val="22"/>
      </w:rPr>
    </w:lvl>
    <w:lvl w:ilvl="6">
      <w:start w:val="1"/>
      <w:numFmt w:val="decimal"/>
      <w:lvlText w:val="%1.%2.%3.%4.%5.%6.%7."/>
      <w:lvlJc w:val="left"/>
      <w:pPr>
        <w:ind w:left="2160" w:hanging="2160"/>
      </w:pPr>
      <w:rPr>
        <w:rFonts w:ascii="Arial" w:eastAsia="Times New Roman" w:hAnsi="Arial" w:cs="Arial" w:hint="default"/>
        <w:color w:val="000000"/>
        <w:sz w:val="22"/>
      </w:rPr>
    </w:lvl>
    <w:lvl w:ilvl="7">
      <w:start w:val="1"/>
      <w:numFmt w:val="decimal"/>
      <w:lvlText w:val="%1.%2.%3.%4.%5.%6.%7.%8."/>
      <w:lvlJc w:val="left"/>
      <w:pPr>
        <w:ind w:left="2520" w:hanging="2520"/>
      </w:pPr>
      <w:rPr>
        <w:rFonts w:ascii="Arial" w:eastAsia="Times New Roman" w:hAnsi="Arial" w:cs="Arial" w:hint="default"/>
        <w:color w:val="000000"/>
        <w:sz w:val="22"/>
      </w:rPr>
    </w:lvl>
    <w:lvl w:ilvl="8">
      <w:start w:val="1"/>
      <w:numFmt w:val="decimal"/>
      <w:lvlText w:val="%1.%2.%3.%4.%5.%6.%7.%8.%9."/>
      <w:lvlJc w:val="left"/>
      <w:pPr>
        <w:ind w:left="2880" w:hanging="2880"/>
      </w:pPr>
      <w:rPr>
        <w:rFonts w:ascii="Arial" w:eastAsia="Times New Roman" w:hAnsi="Arial" w:cs="Arial" w:hint="default"/>
        <w:color w:val="000000"/>
        <w:sz w:val="22"/>
      </w:rPr>
    </w:lvl>
  </w:abstractNum>
  <w:abstractNum w:abstractNumId="5" w15:restartNumberingAfterBreak="0">
    <w:nsid w:val="0E904BAA"/>
    <w:multiLevelType w:val="multilevel"/>
    <w:tmpl w:val="146CE39E"/>
    <w:lvl w:ilvl="0">
      <w:start w:val="25"/>
      <w:numFmt w:val="decimal"/>
      <w:lvlText w:val="%1."/>
      <w:lvlJc w:val="left"/>
      <w:pPr>
        <w:ind w:left="600" w:hanging="600"/>
      </w:pPr>
      <w:rPr>
        <w:rFonts w:eastAsia="Arial Unicode MS" w:hint="default"/>
      </w:rPr>
    </w:lvl>
    <w:lvl w:ilvl="1">
      <w:start w:val="4"/>
      <w:numFmt w:val="decimal"/>
      <w:lvlText w:val="%1.%2."/>
      <w:lvlJc w:val="left"/>
      <w:pPr>
        <w:ind w:left="720" w:hanging="72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160" w:hanging="2160"/>
      </w:pPr>
      <w:rPr>
        <w:rFonts w:eastAsia="Arial Unicode MS" w:hint="default"/>
      </w:rPr>
    </w:lvl>
    <w:lvl w:ilvl="8">
      <w:start w:val="1"/>
      <w:numFmt w:val="decimal"/>
      <w:lvlText w:val="%1.%2.%3.%4.%5.%6.%7.%8.%9."/>
      <w:lvlJc w:val="left"/>
      <w:pPr>
        <w:ind w:left="2520" w:hanging="2520"/>
      </w:pPr>
      <w:rPr>
        <w:rFonts w:eastAsia="Arial Unicode MS" w:hint="default"/>
      </w:rPr>
    </w:lvl>
  </w:abstractNum>
  <w:abstractNum w:abstractNumId="6" w15:restartNumberingAfterBreak="0">
    <w:nsid w:val="0F22378D"/>
    <w:multiLevelType w:val="hybridMultilevel"/>
    <w:tmpl w:val="B49C378E"/>
    <w:lvl w:ilvl="0" w:tplc="A08A5872">
      <w:start w:val="1"/>
      <w:numFmt w:val="decimal"/>
      <w:lvlText w:val="%1."/>
      <w:lvlJc w:val="left"/>
      <w:pPr>
        <w:ind w:left="720" w:hanging="360"/>
      </w:pPr>
    </w:lvl>
    <w:lvl w:ilvl="1" w:tplc="9CFC168C">
      <w:start w:val="1"/>
      <w:numFmt w:val="decimal"/>
      <w:lvlText w:val="%2."/>
      <w:lvlJc w:val="left"/>
      <w:pPr>
        <w:ind w:left="720" w:hanging="360"/>
      </w:pPr>
    </w:lvl>
    <w:lvl w:ilvl="2" w:tplc="536237AE">
      <w:start w:val="1"/>
      <w:numFmt w:val="decimal"/>
      <w:lvlText w:val="%3."/>
      <w:lvlJc w:val="left"/>
      <w:pPr>
        <w:ind w:left="720" w:hanging="360"/>
      </w:pPr>
    </w:lvl>
    <w:lvl w:ilvl="3" w:tplc="5BC651AC">
      <w:start w:val="1"/>
      <w:numFmt w:val="decimal"/>
      <w:lvlText w:val="%4."/>
      <w:lvlJc w:val="left"/>
      <w:pPr>
        <w:ind w:left="720" w:hanging="360"/>
      </w:pPr>
    </w:lvl>
    <w:lvl w:ilvl="4" w:tplc="CB6215EA">
      <w:start w:val="1"/>
      <w:numFmt w:val="decimal"/>
      <w:lvlText w:val="%5."/>
      <w:lvlJc w:val="left"/>
      <w:pPr>
        <w:ind w:left="720" w:hanging="360"/>
      </w:pPr>
    </w:lvl>
    <w:lvl w:ilvl="5" w:tplc="26001340">
      <w:start w:val="1"/>
      <w:numFmt w:val="decimal"/>
      <w:lvlText w:val="%6."/>
      <w:lvlJc w:val="left"/>
      <w:pPr>
        <w:ind w:left="720" w:hanging="360"/>
      </w:pPr>
    </w:lvl>
    <w:lvl w:ilvl="6" w:tplc="D5E2D748">
      <w:start w:val="1"/>
      <w:numFmt w:val="decimal"/>
      <w:lvlText w:val="%7."/>
      <w:lvlJc w:val="left"/>
      <w:pPr>
        <w:ind w:left="720" w:hanging="360"/>
      </w:pPr>
    </w:lvl>
    <w:lvl w:ilvl="7" w:tplc="9C7CE546">
      <w:start w:val="1"/>
      <w:numFmt w:val="decimal"/>
      <w:lvlText w:val="%8."/>
      <w:lvlJc w:val="left"/>
      <w:pPr>
        <w:ind w:left="720" w:hanging="360"/>
      </w:pPr>
    </w:lvl>
    <w:lvl w:ilvl="8" w:tplc="538EF044">
      <w:start w:val="1"/>
      <w:numFmt w:val="decimal"/>
      <w:lvlText w:val="%9."/>
      <w:lvlJc w:val="left"/>
      <w:pPr>
        <w:ind w:left="720" w:hanging="360"/>
      </w:p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0C75472"/>
    <w:multiLevelType w:val="multilevel"/>
    <w:tmpl w:val="8454EC66"/>
    <w:lvl w:ilvl="0">
      <w:start w:val="108"/>
      <w:numFmt w:val="decimal"/>
      <w:lvlText w:val="%1."/>
      <w:lvlJc w:val="left"/>
      <w:pPr>
        <w:ind w:left="780" w:hanging="780"/>
      </w:pPr>
      <w:rPr>
        <w:rFonts w:hint="default"/>
      </w:rPr>
    </w:lvl>
    <w:lvl w:ilvl="1">
      <w:start w:val="1"/>
      <w:numFmt w:val="decimal"/>
      <w:lvlText w:val="105.%2."/>
      <w:lvlJc w:val="left"/>
      <w:pPr>
        <w:ind w:left="1069" w:hanging="36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9" w15:restartNumberingAfterBreak="0">
    <w:nsid w:val="12087051"/>
    <w:multiLevelType w:val="multilevel"/>
    <w:tmpl w:val="23E42810"/>
    <w:lvl w:ilvl="0">
      <w:start w:val="4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24D3A6E"/>
    <w:multiLevelType w:val="multilevel"/>
    <w:tmpl w:val="B532F6F0"/>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3A41EC6"/>
    <w:multiLevelType w:val="hybridMultilevel"/>
    <w:tmpl w:val="6B46D62C"/>
    <w:lvl w:ilvl="0" w:tplc="1A7EAB8E">
      <w:start w:val="1"/>
      <w:numFmt w:val="decimal"/>
      <w:lvlText w:val="100.%1."/>
      <w:lvlJc w:val="left"/>
      <w:pPr>
        <w:ind w:left="26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6073F9B"/>
    <w:multiLevelType w:val="multilevel"/>
    <w:tmpl w:val="02D62DC0"/>
    <w:lvl w:ilvl="0">
      <w:start w:val="78"/>
      <w:numFmt w:val="decimal"/>
      <w:lvlText w:val="%1."/>
      <w:lvlJc w:val="left"/>
      <w:pPr>
        <w:ind w:left="630" w:hanging="630"/>
      </w:pPr>
      <w:rPr>
        <w:rFonts w:hint="default"/>
      </w:rPr>
    </w:lvl>
    <w:lvl w:ilvl="1">
      <w:start w:val="1"/>
      <w:numFmt w:val="decimal"/>
      <w:lvlText w:val="76.%2."/>
      <w:lvlJc w:val="left"/>
      <w:pPr>
        <w:ind w:left="1440" w:hanging="36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520" w:hanging="2880"/>
      </w:pPr>
      <w:rPr>
        <w:rFonts w:hint="default"/>
      </w:rPr>
    </w:lvl>
  </w:abstractNum>
  <w:abstractNum w:abstractNumId="13"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664863E2">
      <w:start w:val="1"/>
      <w:numFmt w:val="decimal"/>
      <w:lvlText w:val="%7)"/>
      <w:lvlJc w:val="left"/>
      <w:pPr>
        <w:ind w:left="5040" w:hanging="360"/>
      </w:pPr>
      <w:rPr>
        <w:rFonts w:hint="default"/>
      </w:r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9CB3AC4"/>
    <w:multiLevelType w:val="hybridMultilevel"/>
    <w:tmpl w:val="5C08212C"/>
    <w:lvl w:ilvl="0" w:tplc="0DFA9FD2">
      <w:start w:val="1"/>
      <w:numFmt w:val="decimal"/>
      <w:lvlText w:val="%1)"/>
      <w:lvlJc w:val="left"/>
      <w:pPr>
        <w:ind w:left="720" w:hanging="360"/>
      </w:pPr>
    </w:lvl>
    <w:lvl w:ilvl="1" w:tplc="B1B6114E">
      <w:start w:val="1"/>
      <w:numFmt w:val="decimal"/>
      <w:lvlText w:val="%2)"/>
      <w:lvlJc w:val="left"/>
      <w:pPr>
        <w:ind w:left="720" w:hanging="360"/>
      </w:pPr>
    </w:lvl>
    <w:lvl w:ilvl="2" w:tplc="1CC8828E">
      <w:start w:val="1"/>
      <w:numFmt w:val="decimal"/>
      <w:lvlText w:val="%3)"/>
      <w:lvlJc w:val="left"/>
      <w:pPr>
        <w:ind w:left="720" w:hanging="360"/>
      </w:pPr>
    </w:lvl>
    <w:lvl w:ilvl="3" w:tplc="252C69A4">
      <w:start w:val="1"/>
      <w:numFmt w:val="decimal"/>
      <w:lvlText w:val="%4)"/>
      <w:lvlJc w:val="left"/>
      <w:pPr>
        <w:ind w:left="720" w:hanging="360"/>
      </w:pPr>
    </w:lvl>
    <w:lvl w:ilvl="4" w:tplc="52F4EF86">
      <w:start w:val="1"/>
      <w:numFmt w:val="decimal"/>
      <w:lvlText w:val="%5)"/>
      <w:lvlJc w:val="left"/>
      <w:pPr>
        <w:ind w:left="720" w:hanging="360"/>
      </w:pPr>
    </w:lvl>
    <w:lvl w:ilvl="5" w:tplc="AA3AE6CA">
      <w:start w:val="1"/>
      <w:numFmt w:val="decimal"/>
      <w:lvlText w:val="%6)"/>
      <w:lvlJc w:val="left"/>
      <w:pPr>
        <w:ind w:left="720" w:hanging="360"/>
      </w:pPr>
    </w:lvl>
    <w:lvl w:ilvl="6" w:tplc="6A141866">
      <w:start w:val="1"/>
      <w:numFmt w:val="decimal"/>
      <w:lvlText w:val="%7)"/>
      <w:lvlJc w:val="left"/>
      <w:pPr>
        <w:ind w:left="720" w:hanging="360"/>
      </w:pPr>
    </w:lvl>
    <w:lvl w:ilvl="7" w:tplc="651A29F0">
      <w:start w:val="1"/>
      <w:numFmt w:val="decimal"/>
      <w:lvlText w:val="%8)"/>
      <w:lvlJc w:val="left"/>
      <w:pPr>
        <w:ind w:left="720" w:hanging="360"/>
      </w:pPr>
    </w:lvl>
    <w:lvl w:ilvl="8" w:tplc="637E3452">
      <w:start w:val="1"/>
      <w:numFmt w:val="decimal"/>
      <w:lvlText w:val="%9)"/>
      <w:lvlJc w:val="left"/>
      <w:pPr>
        <w:ind w:left="720" w:hanging="360"/>
      </w:pPr>
    </w:lvl>
  </w:abstractNum>
  <w:abstractNum w:abstractNumId="15" w15:restartNumberingAfterBreak="0">
    <w:nsid w:val="1B874D1A"/>
    <w:multiLevelType w:val="multilevel"/>
    <w:tmpl w:val="45041B22"/>
    <w:lvl w:ilvl="0">
      <w:start w:val="72"/>
      <w:numFmt w:val="decimal"/>
      <w:lvlText w:val="%1."/>
      <w:lvlJc w:val="left"/>
      <w:pPr>
        <w:ind w:left="630" w:hanging="630"/>
      </w:pPr>
      <w:rPr>
        <w:rFonts w:cs="Arial Unicode MS" w:hint="default"/>
      </w:rPr>
    </w:lvl>
    <w:lvl w:ilvl="1">
      <w:start w:val="1"/>
      <w:numFmt w:val="decimal"/>
      <w:lvlText w:val="70.%2."/>
      <w:lvlJc w:val="left"/>
      <w:pPr>
        <w:ind w:left="720" w:hanging="360"/>
      </w:pPr>
      <w:rPr>
        <w:rFonts w:hint="default"/>
      </w:rPr>
    </w:lvl>
    <w:lvl w:ilvl="2">
      <w:start w:val="1"/>
      <w:numFmt w:val="decimal"/>
      <w:lvlText w:val="%1.%2.%3."/>
      <w:lvlJc w:val="left"/>
      <w:pPr>
        <w:ind w:left="1080" w:hanging="1080"/>
      </w:pPr>
      <w:rPr>
        <w:rFonts w:cs="Arial Unicode MS" w:hint="default"/>
      </w:rPr>
    </w:lvl>
    <w:lvl w:ilvl="3">
      <w:start w:val="1"/>
      <w:numFmt w:val="decimal"/>
      <w:lvlText w:val="%1.%2.%3.%4."/>
      <w:lvlJc w:val="left"/>
      <w:pPr>
        <w:ind w:left="1440" w:hanging="1440"/>
      </w:pPr>
      <w:rPr>
        <w:rFonts w:cs="Arial Unicode MS" w:hint="default"/>
      </w:rPr>
    </w:lvl>
    <w:lvl w:ilvl="4">
      <w:start w:val="1"/>
      <w:numFmt w:val="decimal"/>
      <w:lvlText w:val="%1.%2.%3.%4.%5."/>
      <w:lvlJc w:val="left"/>
      <w:pPr>
        <w:ind w:left="1440" w:hanging="1440"/>
      </w:pPr>
      <w:rPr>
        <w:rFonts w:cs="Arial Unicode MS" w:hint="default"/>
      </w:rPr>
    </w:lvl>
    <w:lvl w:ilvl="5">
      <w:start w:val="1"/>
      <w:numFmt w:val="decimal"/>
      <w:lvlText w:val="%1.%2.%3.%4.%5.%6."/>
      <w:lvlJc w:val="left"/>
      <w:pPr>
        <w:ind w:left="1800" w:hanging="1800"/>
      </w:pPr>
      <w:rPr>
        <w:rFonts w:cs="Arial Unicode MS" w:hint="default"/>
      </w:rPr>
    </w:lvl>
    <w:lvl w:ilvl="6">
      <w:start w:val="1"/>
      <w:numFmt w:val="decimal"/>
      <w:lvlText w:val="%1.%2.%3.%4.%5.%6.%7."/>
      <w:lvlJc w:val="left"/>
      <w:pPr>
        <w:ind w:left="2160" w:hanging="2160"/>
      </w:pPr>
      <w:rPr>
        <w:rFonts w:cs="Arial Unicode MS" w:hint="default"/>
      </w:rPr>
    </w:lvl>
    <w:lvl w:ilvl="7">
      <w:start w:val="1"/>
      <w:numFmt w:val="decimal"/>
      <w:lvlText w:val="%1.%2.%3.%4.%5.%6.%7.%8."/>
      <w:lvlJc w:val="left"/>
      <w:pPr>
        <w:ind w:left="2520" w:hanging="2520"/>
      </w:pPr>
      <w:rPr>
        <w:rFonts w:cs="Arial Unicode MS" w:hint="default"/>
      </w:rPr>
    </w:lvl>
    <w:lvl w:ilvl="8">
      <w:start w:val="1"/>
      <w:numFmt w:val="decimal"/>
      <w:lvlText w:val="%1.%2.%3.%4.%5.%6.%7.%8.%9."/>
      <w:lvlJc w:val="left"/>
      <w:pPr>
        <w:ind w:left="2880" w:hanging="2880"/>
      </w:pPr>
      <w:rPr>
        <w:rFonts w:cs="Arial Unicode MS" w:hint="default"/>
      </w:rPr>
    </w:lvl>
  </w:abstractNum>
  <w:abstractNum w:abstractNumId="16" w15:restartNumberingAfterBreak="0">
    <w:nsid w:val="1FD273B5"/>
    <w:multiLevelType w:val="multilevel"/>
    <w:tmpl w:val="8F10F404"/>
    <w:lvl w:ilvl="0">
      <w:start w:val="24"/>
      <w:numFmt w:val="decimal"/>
      <w:lvlText w:val="%1."/>
      <w:lvlJc w:val="left"/>
      <w:pPr>
        <w:ind w:left="600" w:hanging="600"/>
      </w:pPr>
      <w:rPr>
        <w:rFonts w:eastAsia="Arial Unicode MS" w:hint="default"/>
      </w:rPr>
    </w:lvl>
    <w:lvl w:ilvl="1">
      <w:start w:val="4"/>
      <w:numFmt w:val="decimal"/>
      <w:lvlText w:val="%1.%2."/>
      <w:lvlJc w:val="left"/>
      <w:pPr>
        <w:ind w:left="720" w:hanging="72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160" w:hanging="2160"/>
      </w:pPr>
      <w:rPr>
        <w:rFonts w:eastAsia="Arial Unicode MS" w:hint="default"/>
      </w:rPr>
    </w:lvl>
    <w:lvl w:ilvl="8">
      <w:start w:val="1"/>
      <w:numFmt w:val="decimal"/>
      <w:lvlText w:val="%1.%2.%3.%4.%5.%6.%7.%8.%9."/>
      <w:lvlJc w:val="left"/>
      <w:pPr>
        <w:ind w:left="2520" w:hanging="2520"/>
      </w:pPr>
      <w:rPr>
        <w:rFonts w:eastAsia="Arial Unicode MS" w:hint="default"/>
      </w:rPr>
    </w:lvl>
  </w:abstractNum>
  <w:abstractNum w:abstractNumId="17"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2443BD5"/>
    <w:multiLevelType w:val="hybridMultilevel"/>
    <w:tmpl w:val="5704B5AC"/>
    <w:lvl w:ilvl="0" w:tplc="3030FB32">
      <w:start w:val="1"/>
      <w:numFmt w:val="decimal"/>
      <w:lvlText w:val="%1."/>
      <w:lvlJc w:val="left"/>
      <w:pPr>
        <w:ind w:left="720" w:hanging="360"/>
      </w:pPr>
    </w:lvl>
    <w:lvl w:ilvl="1" w:tplc="3E34C07C">
      <w:start w:val="1"/>
      <w:numFmt w:val="decimal"/>
      <w:lvlText w:val="%2."/>
      <w:lvlJc w:val="left"/>
      <w:pPr>
        <w:ind w:left="720" w:hanging="360"/>
      </w:pPr>
    </w:lvl>
    <w:lvl w:ilvl="2" w:tplc="FD02EE62">
      <w:start w:val="1"/>
      <w:numFmt w:val="decimal"/>
      <w:lvlText w:val="%3."/>
      <w:lvlJc w:val="left"/>
      <w:pPr>
        <w:ind w:left="720" w:hanging="360"/>
      </w:pPr>
    </w:lvl>
    <w:lvl w:ilvl="3" w:tplc="ED16F9D2">
      <w:start w:val="1"/>
      <w:numFmt w:val="decimal"/>
      <w:lvlText w:val="%4."/>
      <w:lvlJc w:val="left"/>
      <w:pPr>
        <w:ind w:left="720" w:hanging="360"/>
      </w:pPr>
    </w:lvl>
    <w:lvl w:ilvl="4" w:tplc="B7DAD584">
      <w:start w:val="1"/>
      <w:numFmt w:val="decimal"/>
      <w:lvlText w:val="%5."/>
      <w:lvlJc w:val="left"/>
      <w:pPr>
        <w:ind w:left="720" w:hanging="360"/>
      </w:pPr>
    </w:lvl>
    <w:lvl w:ilvl="5" w:tplc="C292D0E0">
      <w:start w:val="1"/>
      <w:numFmt w:val="decimal"/>
      <w:lvlText w:val="%6."/>
      <w:lvlJc w:val="left"/>
      <w:pPr>
        <w:ind w:left="720" w:hanging="360"/>
      </w:pPr>
    </w:lvl>
    <w:lvl w:ilvl="6" w:tplc="AA003848">
      <w:start w:val="1"/>
      <w:numFmt w:val="decimal"/>
      <w:lvlText w:val="%7."/>
      <w:lvlJc w:val="left"/>
      <w:pPr>
        <w:ind w:left="720" w:hanging="360"/>
      </w:pPr>
    </w:lvl>
    <w:lvl w:ilvl="7" w:tplc="99E222CC">
      <w:start w:val="1"/>
      <w:numFmt w:val="decimal"/>
      <w:lvlText w:val="%8."/>
      <w:lvlJc w:val="left"/>
      <w:pPr>
        <w:ind w:left="720" w:hanging="360"/>
      </w:pPr>
    </w:lvl>
    <w:lvl w:ilvl="8" w:tplc="5374DB2A">
      <w:start w:val="1"/>
      <w:numFmt w:val="decimal"/>
      <w:lvlText w:val="%9."/>
      <w:lvlJc w:val="left"/>
      <w:pPr>
        <w:ind w:left="720" w:hanging="360"/>
      </w:pPr>
    </w:lvl>
  </w:abstractNum>
  <w:abstractNum w:abstractNumId="19"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52D5BFD"/>
    <w:multiLevelType w:val="hybridMultilevel"/>
    <w:tmpl w:val="7E9A79FC"/>
    <w:lvl w:ilvl="0" w:tplc="5346FF2C">
      <w:start w:val="1"/>
      <w:numFmt w:val="decimal"/>
      <w:lvlText w:val="%1."/>
      <w:lvlJc w:val="left"/>
      <w:pPr>
        <w:ind w:left="1020" w:hanging="360"/>
      </w:pPr>
    </w:lvl>
    <w:lvl w:ilvl="1" w:tplc="F4F272AC">
      <w:start w:val="1"/>
      <w:numFmt w:val="decimal"/>
      <w:lvlText w:val="%2."/>
      <w:lvlJc w:val="left"/>
      <w:pPr>
        <w:ind w:left="1020" w:hanging="360"/>
      </w:pPr>
    </w:lvl>
    <w:lvl w:ilvl="2" w:tplc="A88A4BAE">
      <w:start w:val="1"/>
      <w:numFmt w:val="decimal"/>
      <w:lvlText w:val="%3."/>
      <w:lvlJc w:val="left"/>
      <w:pPr>
        <w:ind w:left="1020" w:hanging="360"/>
      </w:pPr>
    </w:lvl>
    <w:lvl w:ilvl="3" w:tplc="DDB62B66">
      <w:start w:val="1"/>
      <w:numFmt w:val="decimal"/>
      <w:lvlText w:val="%4."/>
      <w:lvlJc w:val="left"/>
      <w:pPr>
        <w:ind w:left="1020" w:hanging="360"/>
      </w:pPr>
    </w:lvl>
    <w:lvl w:ilvl="4" w:tplc="54943258">
      <w:start w:val="1"/>
      <w:numFmt w:val="decimal"/>
      <w:lvlText w:val="%5."/>
      <w:lvlJc w:val="left"/>
      <w:pPr>
        <w:ind w:left="1020" w:hanging="360"/>
      </w:pPr>
    </w:lvl>
    <w:lvl w:ilvl="5" w:tplc="C23E565C">
      <w:start w:val="1"/>
      <w:numFmt w:val="decimal"/>
      <w:lvlText w:val="%6."/>
      <w:lvlJc w:val="left"/>
      <w:pPr>
        <w:ind w:left="1020" w:hanging="360"/>
      </w:pPr>
    </w:lvl>
    <w:lvl w:ilvl="6" w:tplc="86F6F712">
      <w:start w:val="1"/>
      <w:numFmt w:val="decimal"/>
      <w:lvlText w:val="%7."/>
      <w:lvlJc w:val="left"/>
      <w:pPr>
        <w:ind w:left="1020" w:hanging="360"/>
      </w:pPr>
    </w:lvl>
    <w:lvl w:ilvl="7" w:tplc="1AA0EF80">
      <w:start w:val="1"/>
      <w:numFmt w:val="decimal"/>
      <w:lvlText w:val="%8."/>
      <w:lvlJc w:val="left"/>
      <w:pPr>
        <w:ind w:left="1020" w:hanging="360"/>
      </w:pPr>
    </w:lvl>
    <w:lvl w:ilvl="8" w:tplc="94E493BE">
      <w:start w:val="1"/>
      <w:numFmt w:val="decimal"/>
      <w:lvlText w:val="%9."/>
      <w:lvlJc w:val="left"/>
      <w:pPr>
        <w:ind w:left="1020" w:hanging="360"/>
      </w:pPr>
    </w:lvl>
  </w:abstractNum>
  <w:abstractNum w:abstractNumId="21" w15:restartNumberingAfterBreak="0">
    <w:nsid w:val="26E13E3D"/>
    <w:multiLevelType w:val="hybridMultilevel"/>
    <w:tmpl w:val="CE787EDC"/>
    <w:lvl w:ilvl="0" w:tplc="38243DE4">
      <w:start w:val="1"/>
      <w:numFmt w:val="decimal"/>
      <w:lvlText w:val="%1."/>
      <w:lvlJc w:val="left"/>
      <w:pPr>
        <w:ind w:left="720" w:hanging="360"/>
      </w:pPr>
    </w:lvl>
    <w:lvl w:ilvl="1" w:tplc="DE9EEA80">
      <w:start w:val="1"/>
      <w:numFmt w:val="decimal"/>
      <w:lvlText w:val="%2."/>
      <w:lvlJc w:val="left"/>
      <w:pPr>
        <w:ind w:left="720" w:hanging="360"/>
      </w:pPr>
    </w:lvl>
    <w:lvl w:ilvl="2" w:tplc="DAF0AEEE">
      <w:start w:val="1"/>
      <w:numFmt w:val="decimal"/>
      <w:lvlText w:val="%3."/>
      <w:lvlJc w:val="left"/>
      <w:pPr>
        <w:ind w:left="720" w:hanging="360"/>
      </w:pPr>
    </w:lvl>
    <w:lvl w:ilvl="3" w:tplc="8B92F104">
      <w:start w:val="1"/>
      <w:numFmt w:val="decimal"/>
      <w:lvlText w:val="%4."/>
      <w:lvlJc w:val="left"/>
      <w:pPr>
        <w:ind w:left="720" w:hanging="360"/>
      </w:pPr>
    </w:lvl>
    <w:lvl w:ilvl="4" w:tplc="E97279E6">
      <w:start w:val="1"/>
      <w:numFmt w:val="decimal"/>
      <w:lvlText w:val="%5."/>
      <w:lvlJc w:val="left"/>
      <w:pPr>
        <w:ind w:left="720" w:hanging="360"/>
      </w:pPr>
    </w:lvl>
    <w:lvl w:ilvl="5" w:tplc="FCA4D8F4">
      <w:start w:val="1"/>
      <w:numFmt w:val="decimal"/>
      <w:lvlText w:val="%6."/>
      <w:lvlJc w:val="left"/>
      <w:pPr>
        <w:ind w:left="720" w:hanging="360"/>
      </w:pPr>
    </w:lvl>
    <w:lvl w:ilvl="6" w:tplc="83747F3E">
      <w:start w:val="1"/>
      <w:numFmt w:val="decimal"/>
      <w:lvlText w:val="%7."/>
      <w:lvlJc w:val="left"/>
      <w:pPr>
        <w:ind w:left="720" w:hanging="360"/>
      </w:pPr>
    </w:lvl>
    <w:lvl w:ilvl="7" w:tplc="D824989C">
      <w:start w:val="1"/>
      <w:numFmt w:val="decimal"/>
      <w:lvlText w:val="%8."/>
      <w:lvlJc w:val="left"/>
      <w:pPr>
        <w:ind w:left="720" w:hanging="360"/>
      </w:pPr>
    </w:lvl>
    <w:lvl w:ilvl="8" w:tplc="49302CA0">
      <w:start w:val="1"/>
      <w:numFmt w:val="decimal"/>
      <w:lvlText w:val="%9."/>
      <w:lvlJc w:val="left"/>
      <w:pPr>
        <w:ind w:left="720" w:hanging="360"/>
      </w:pPr>
    </w:lvl>
  </w:abstractNum>
  <w:abstractNum w:abstractNumId="22"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23" w15:restartNumberingAfterBreak="0">
    <w:nsid w:val="29782550"/>
    <w:multiLevelType w:val="multilevel"/>
    <w:tmpl w:val="61B60688"/>
    <w:lvl w:ilvl="0">
      <w:start w:val="10"/>
      <w:numFmt w:val="decimal"/>
      <w:lvlText w:val="%1."/>
      <w:lvlJc w:val="left"/>
      <w:pPr>
        <w:ind w:left="780" w:hanging="780"/>
      </w:pPr>
    </w:lvl>
    <w:lvl w:ilvl="1">
      <w:start w:val="4"/>
      <w:numFmt w:val="decimal"/>
      <w:lvlText w:val="%1.%2."/>
      <w:lvlJc w:val="left"/>
      <w:pPr>
        <w:ind w:left="1140" w:hanging="780"/>
      </w:pPr>
    </w:lvl>
    <w:lvl w:ilvl="2">
      <w:start w:val="11"/>
      <w:numFmt w:val="decimal"/>
      <w:lvlText w:val="%1.%2.%3."/>
      <w:lvlJc w:val="left"/>
      <w:pPr>
        <w:ind w:left="1500" w:hanging="780"/>
      </w:pPr>
    </w:lvl>
    <w:lvl w:ilvl="3">
      <w:start w:val="1"/>
      <w:numFmt w:val="decimal"/>
      <w:lvlText w:val="%1.%2.%3.%4."/>
      <w:lvlJc w:val="left"/>
      <w:pPr>
        <w:ind w:left="1860" w:hanging="78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2A343E3C"/>
    <w:multiLevelType w:val="hybridMultilevel"/>
    <w:tmpl w:val="B1B62E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C9C26E1"/>
    <w:multiLevelType w:val="hybridMultilevel"/>
    <w:tmpl w:val="622471C6"/>
    <w:lvl w:ilvl="0" w:tplc="1952CBE0">
      <w:start w:val="1"/>
      <w:numFmt w:val="decimal"/>
      <w:lvlText w:val="%1)"/>
      <w:lvlJc w:val="left"/>
      <w:pPr>
        <w:ind w:left="720" w:hanging="360"/>
      </w:pPr>
    </w:lvl>
    <w:lvl w:ilvl="1" w:tplc="FE6410BA">
      <w:start w:val="1"/>
      <w:numFmt w:val="decimal"/>
      <w:lvlText w:val="%2)"/>
      <w:lvlJc w:val="left"/>
      <w:pPr>
        <w:ind w:left="720" w:hanging="360"/>
      </w:pPr>
    </w:lvl>
    <w:lvl w:ilvl="2" w:tplc="165E6450">
      <w:start w:val="1"/>
      <w:numFmt w:val="decimal"/>
      <w:lvlText w:val="%3)"/>
      <w:lvlJc w:val="left"/>
      <w:pPr>
        <w:ind w:left="720" w:hanging="360"/>
      </w:pPr>
    </w:lvl>
    <w:lvl w:ilvl="3" w:tplc="A5AC445C">
      <w:start w:val="1"/>
      <w:numFmt w:val="decimal"/>
      <w:lvlText w:val="%4)"/>
      <w:lvlJc w:val="left"/>
      <w:pPr>
        <w:ind w:left="720" w:hanging="360"/>
      </w:pPr>
    </w:lvl>
    <w:lvl w:ilvl="4" w:tplc="F87E9416">
      <w:start w:val="1"/>
      <w:numFmt w:val="decimal"/>
      <w:lvlText w:val="%5)"/>
      <w:lvlJc w:val="left"/>
      <w:pPr>
        <w:ind w:left="720" w:hanging="360"/>
      </w:pPr>
    </w:lvl>
    <w:lvl w:ilvl="5" w:tplc="A7AA90AE">
      <w:start w:val="1"/>
      <w:numFmt w:val="decimal"/>
      <w:lvlText w:val="%6)"/>
      <w:lvlJc w:val="left"/>
      <w:pPr>
        <w:ind w:left="720" w:hanging="360"/>
      </w:pPr>
    </w:lvl>
    <w:lvl w:ilvl="6" w:tplc="E1ECD4FC">
      <w:start w:val="1"/>
      <w:numFmt w:val="decimal"/>
      <w:lvlText w:val="%7)"/>
      <w:lvlJc w:val="left"/>
      <w:pPr>
        <w:ind w:left="720" w:hanging="360"/>
      </w:pPr>
    </w:lvl>
    <w:lvl w:ilvl="7" w:tplc="6FEC1D08">
      <w:start w:val="1"/>
      <w:numFmt w:val="decimal"/>
      <w:lvlText w:val="%8)"/>
      <w:lvlJc w:val="left"/>
      <w:pPr>
        <w:ind w:left="720" w:hanging="360"/>
      </w:pPr>
    </w:lvl>
    <w:lvl w:ilvl="8" w:tplc="05F85C1A">
      <w:start w:val="1"/>
      <w:numFmt w:val="decimal"/>
      <w:lvlText w:val="%9)"/>
      <w:lvlJc w:val="left"/>
      <w:pPr>
        <w:ind w:left="720" w:hanging="360"/>
      </w:pPr>
    </w:lvl>
  </w:abstractNum>
  <w:abstractNum w:abstractNumId="26"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454F17"/>
    <w:multiLevelType w:val="multilevel"/>
    <w:tmpl w:val="DC9A8ED0"/>
    <w:lvl w:ilvl="0">
      <w:start w:val="1"/>
      <w:numFmt w:val="lowerLetter"/>
      <w:lvlText w:val="%1)"/>
      <w:lvlJc w:val="left"/>
      <w:pPr>
        <w:ind w:left="360" w:hanging="360"/>
      </w:pPr>
      <w:rPr>
        <w:rFonts w:ascii="Verdana" w:eastAsia="Times New Roman" w:hAnsi="Verdana"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33690B5E"/>
    <w:multiLevelType w:val="hybridMultilevel"/>
    <w:tmpl w:val="C7B89332"/>
    <w:lvl w:ilvl="0" w:tplc="3E0CA6F0">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44D3D73"/>
    <w:multiLevelType w:val="multilevel"/>
    <w:tmpl w:val="CC648D82"/>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24"/>
        <w:szCs w:val="24"/>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35035F6B"/>
    <w:multiLevelType w:val="multilevel"/>
    <w:tmpl w:val="17009DBA"/>
    <w:lvl w:ilvl="0">
      <w:start w:val="101"/>
      <w:numFmt w:val="decimal"/>
      <w:lvlText w:val="%1."/>
      <w:lvlJc w:val="left"/>
      <w:pPr>
        <w:ind w:left="540" w:hanging="540"/>
      </w:pPr>
      <w:rPr>
        <w:rFonts w:hint="default"/>
      </w:rPr>
    </w:lvl>
    <w:lvl w:ilvl="1">
      <w:start w:val="1"/>
      <w:numFmt w:val="decimal"/>
      <w:lvlText w:val="98.%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75D1877"/>
    <w:multiLevelType w:val="multilevel"/>
    <w:tmpl w:val="9356B46C"/>
    <w:lvl w:ilvl="0">
      <w:start w:val="16"/>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5" w15:restartNumberingAfterBreak="0">
    <w:nsid w:val="3B9D407F"/>
    <w:multiLevelType w:val="multilevel"/>
    <w:tmpl w:val="399C951E"/>
    <w:lvl w:ilvl="0">
      <w:start w:val="75"/>
      <w:numFmt w:val="decimal"/>
      <w:lvlText w:val="%1."/>
      <w:lvlJc w:val="left"/>
      <w:pPr>
        <w:ind w:left="630" w:hanging="630"/>
      </w:pPr>
      <w:rPr>
        <w:rFonts w:eastAsia="Arial Unicode MS" w:hint="default"/>
      </w:rPr>
    </w:lvl>
    <w:lvl w:ilvl="1">
      <w:start w:val="1"/>
      <w:numFmt w:val="decimal"/>
      <w:lvlText w:val="73.%2."/>
      <w:lvlJc w:val="left"/>
      <w:pPr>
        <w:ind w:left="1069" w:hanging="360"/>
      </w:pPr>
      <w:rPr>
        <w:rFonts w:hint="default"/>
      </w:rPr>
    </w:lvl>
    <w:lvl w:ilvl="2">
      <w:start w:val="1"/>
      <w:numFmt w:val="decimal"/>
      <w:lvlText w:val="%1.%2.%3."/>
      <w:lvlJc w:val="left"/>
      <w:pPr>
        <w:ind w:left="2498" w:hanging="1080"/>
      </w:pPr>
      <w:rPr>
        <w:rFonts w:eastAsia="Arial Unicode MS" w:hint="default"/>
      </w:rPr>
    </w:lvl>
    <w:lvl w:ilvl="3">
      <w:start w:val="1"/>
      <w:numFmt w:val="decimal"/>
      <w:lvlText w:val="%1.%2.%3.%4."/>
      <w:lvlJc w:val="left"/>
      <w:pPr>
        <w:ind w:left="3567" w:hanging="1440"/>
      </w:pPr>
      <w:rPr>
        <w:rFonts w:eastAsia="Arial Unicode MS" w:hint="default"/>
      </w:rPr>
    </w:lvl>
    <w:lvl w:ilvl="4">
      <w:start w:val="1"/>
      <w:numFmt w:val="decimal"/>
      <w:lvlText w:val="%1.%2.%3.%4.%5."/>
      <w:lvlJc w:val="left"/>
      <w:pPr>
        <w:ind w:left="4276" w:hanging="1440"/>
      </w:pPr>
      <w:rPr>
        <w:rFonts w:eastAsia="Arial Unicode MS" w:hint="default"/>
      </w:rPr>
    </w:lvl>
    <w:lvl w:ilvl="5">
      <w:start w:val="1"/>
      <w:numFmt w:val="decimal"/>
      <w:lvlText w:val="%1.%2.%3.%4.%5.%6."/>
      <w:lvlJc w:val="left"/>
      <w:pPr>
        <w:ind w:left="5345" w:hanging="1800"/>
      </w:pPr>
      <w:rPr>
        <w:rFonts w:eastAsia="Arial Unicode MS" w:hint="default"/>
      </w:rPr>
    </w:lvl>
    <w:lvl w:ilvl="6">
      <w:start w:val="1"/>
      <w:numFmt w:val="decimal"/>
      <w:lvlText w:val="%1.%2.%3.%4.%5.%6.%7."/>
      <w:lvlJc w:val="left"/>
      <w:pPr>
        <w:ind w:left="6414" w:hanging="2160"/>
      </w:pPr>
      <w:rPr>
        <w:rFonts w:eastAsia="Arial Unicode MS" w:hint="default"/>
      </w:rPr>
    </w:lvl>
    <w:lvl w:ilvl="7">
      <w:start w:val="1"/>
      <w:numFmt w:val="decimal"/>
      <w:lvlText w:val="%1.%2.%3.%4.%5.%6.%7.%8."/>
      <w:lvlJc w:val="left"/>
      <w:pPr>
        <w:ind w:left="7483" w:hanging="2520"/>
      </w:pPr>
      <w:rPr>
        <w:rFonts w:eastAsia="Arial Unicode MS" w:hint="default"/>
      </w:rPr>
    </w:lvl>
    <w:lvl w:ilvl="8">
      <w:start w:val="1"/>
      <w:numFmt w:val="decimal"/>
      <w:lvlText w:val="%1.%2.%3.%4.%5.%6.%7.%8.%9."/>
      <w:lvlJc w:val="left"/>
      <w:pPr>
        <w:ind w:left="8552" w:hanging="2880"/>
      </w:pPr>
      <w:rPr>
        <w:rFonts w:eastAsia="Arial Unicode MS" w:hint="default"/>
      </w:rPr>
    </w:lvl>
  </w:abstractNum>
  <w:abstractNum w:abstractNumId="36" w15:restartNumberingAfterBreak="0">
    <w:nsid w:val="3DB34824"/>
    <w:multiLevelType w:val="multilevel"/>
    <w:tmpl w:val="F236C13C"/>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2."/>
      <w:lvlJc w:val="left"/>
      <w:pPr>
        <w:ind w:left="1211" w:hanging="360"/>
      </w:pPr>
      <w:rPr>
        <w:rFonts w:ascii="Verdana" w:eastAsia="Arial Unicode MS" w:hAnsi="Verdana" w:cs="Times New Roman"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37" w15:restartNumberingAfterBreak="0">
    <w:nsid w:val="406115C6"/>
    <w:multiLevelType w:val="multilevel"/>
    <w:tmpl w:val="945E7508"/>
    <w:lvl w:ilvl="0">
      <w:start w:val="98"/>
      <w:numFmt w:val="decimal"/>
      <w:lvlText w:val="%1."/>
      <w:lvlJc w:val="left"/>
      <w:pPr>
        <w:ind w:left="630" w:hanging="630"/>
      </w:pPr>
      <w:rPr>
        <w:rFonts w:hint="default"/>
        <w:color w:val="00000A"/>
      </w:rPr>
    </w:lvl>
    <w:lvl w:ilvl="1">
      <w:start w:val="1"/>
      <w:numFmt w:val="decimal"/>
      <w:lvlText w:val="95.%2."/>
      <w:lvlJc w:val="left"/>
      <w:pPr>
        <w:ind w:left="1440" w:hanging="360"/>
      </w:pPr>
      <w:rPr>
        <w:rFonts w:hint="default"/>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8" w15:restartNumberingAfterBreak="0">
    <w:nsid w:val="414C35BA"/>
    <w:multiLevelType w:val="multilevel"/>
    <w:tmpl w:val="BC86FF4E"/>
    <w:lvl w:ilvl="0">
      <w:start w:val="15"/>
      <w:numFmt w:val="decimal"/>
      <w:lvlText w:val="%1."/>
      <w:lvlJc w:val="left"/>
      <w:pPr>
        <w:ind w:left="870" w:hanging="870"/>
      </w:pPr>
      <w:rPr>
        <w:rFonts w:eastAsiaTheme="minorEastAsia" w:cstheme="minorBidi" w:hint="default"/>
      </w:rPr>
    </w:lvl>
    <w:lvl w:ilvl="1">
      <w:start w:val="6"/>
      <w:numFmt w:val="decimal"/>
      <w:lvlText w:val="%1.%2."/>
      <w:lvlJc w:val="left"/>
      <w:pPr>
        <w:ind w:left="870" w:hanging="870"/>
      </w:pPr>
      <w:rPr>
        <w:rFonts w:eastAsiaTheme="minorEastAsia" w:cstheme="minorBidi" w:hint="default"/>
      </w:rPr>
    </w:lvl>
    <w:lvl w:ilvl="2">
      <w:start w:val="1"/>
      <w:numFmt w:val="decimal"/>
      <w:lvlText w:val="%1.%2.%3."/>
      <w:lvlJc w:val="left"/>
      <w:pPr>
        <w:ind w:left="1080" w:hanging="1080"/>
      </w:pPr>
      <w:rPr>
        <w:rFonts w:eastAsiaTheme="minorEastAsia" w:cstheme="minorBidi" w:hint="default"/>
      </w:rPr>
    </w:lvl>
    <w:lvl w:ilvl="3">
      <w:start w:val="1"/>
      <w:numFmt w:val="decimal"/>
      <w:lvlText w:val="%1.%2.%3.%4."/>
      <w:lvlJc w:val="left"/>
      <w:pPr>
        <w:ind w:left="1440" w:hanging="1440"/>
      </w:pPr>
      <w:rPr>
        <w:rFonts w:eastAsiaTheme="minorEastAsia" w:cstheme="minorBidi" w:hint="default"/>
      </w:rPr>
    </w:lvl>
    <w:lvl w:ilvl="4">
      <w:start w:val="1"/>
      <w:numFmt w:val="decimal"/>
      <w:lvlText w:val="%1.%2.%3.%4.%5."/>
      <w:lvlJc w:val="left"/>
      <w:pPr>
        <w:ind w:left="1440" w:hanging="1440"/>
      </w:pPr>
      <w:rPr>
        <w:rFonts w:eastAsiaTheme="minorEastAsia" w:cstheme="minorBidi" w:hint="default"/>
      </w:rPr>
    </w:lvl>
    <w:lvl w:ilvl="5">
      <w:start w:val="1"/>
      <w:numFmt w:val="decimal"/>
      <w:lvlText w:val="%1.%2.%3.%4.%5.%6."/>
      <w:lvlJc w:val="left"/>
      <w:pPr>
        <w:ind w:left="1800" w:hanging="1800"/>
      </w:pPr>
      <w:rPr>
        <w:rFonts w:eastAsiaTheme="minorEastAsia" w:cstheme="minorBidi" w:hint="default"/>
      </w:rPr>
    </w:lvl>
    <w:lvl w:ilvl="6">
      <w:start w:val="1"/>
      <w:numFmt w:val="decimal"/>
      <w:lvlText w:val="%1.%2.%3.%4.%5.%6.%7."/>
      <w:lvlJc w:val="left"/>
      <w:pPr>
        <w:ind w:left="2160" w:hanging="2160"/>
      </w:pPr>
      <w:rPr>
        <w:rFonts w:eastAsiaTheme="minorEastAsia" w:cstheme="minorBidi" w:hint="default"/>
      </w:rPr>
    </w:lvl>
    <w:lvl w:ilvl="7">
      <w:start w:val="1"/>
      <w:numFmt w:val="decimal"/>
      <w:lvlText w:val="%1.%2.%3.%4.%5.%6.%7.%8."/>
      <w:lvlJc w:val="left"/>
      <w:pPr>
        <w:ind w:left="2520" w:hanging="2520"/>
      </w:pPr>
      <w:rPr>
        <w:rFonts w:eastAsiaTheme="minorEastAsia" w:cstheme="minorBidi" w:hint="default"/>
      </w:rPr>
    </w:lvl>
    <w:lvl w:ilvl="8">
      <w:start w:val="1"/>
      <w:numFmt w:val="decimal"/>
      <w:lvlText w:val="%1.%2.%3.%4.%5.%6.%7.%8.%9."/>
      <w:lvlJc w:val="left"/>
      <w:pPr>
        <w:ind w:left="2880" w:hanging="2880"/>
      </w:pPr>
      <w:rPr>
        <w:rFonts w:eastAsiaTheme="minorEastAsia" w:cstheme="minorBidi" w:hint="default"/>
      </w:rPr>
    </w:lvl>
  </w:abstractNum>
  <w:abstractNum w:abstractNumId="39" w15:restartNumberingAfterBreak="0">
    <w:nsid w:val="473C0703"/>
    <w:multiLevelType w:val="hybridMultilevel"/>
    <w:tmpl w:val="38E2BD18"/>
    <w:lvl w:ilvl="0" w:tplc="C0DC28A8">
      <w:start w:val="1"/>
      <w:numFmt w:val="decimal"/>
      <w:lvlText w:val="%1."/>
      <w:lvlJc w:val="left"/>
      <w:pPr>
        <w:ind w:left="720" w:hanging="360"/>
      </w:pPr>
    </w:lvl>
    <w:lvl w:ilvl="1" w:tplc="051C80E4">
      <w:start w:val="1"/>
      <w:numFmt w:val="decimal"/>
      <w:lvlText w:val="%2."/>
      <w:lvlJc w:val="left"/>
      <w:pPr>
        <w:ind w:left="720" w:hanging="360"/>
      </w:pPr>
    </w:lvl>
    <w:lvl w:ilvl="2" w:tplc="3C6679A8">
      <w:start w:val="1"/>
      <w:numFmt w:val="decimal"/>
      <w:lvlText w:val="%3."/>
      <w:lvlJc w:val="left"/>
      <w:pPr>
        <w:ind w:left="720" w:hanging="360"/>
      </w:pPr>
    </w:lvl>
    <w:lvl w:ilvl="3" w:tplc="8482FAE4">
      <w:start w:val="1"/>
      <w:numFmt w:val="decimal"/>
      <w:lvlText w:val="%4."/>
      <w:lvlJc w:val="left"/>
      <w:pPr>
        <w:ind w:left="720" w:hanging="360"/>
      </w:pPr>
    </w:lvl>
    <w:lvl w:ilvl="4" w:tplc="BBD674C6">
      <w:start w:val="1"/>
      <w:numFmt w:val="decimal"/>
      <w:lvlText w:val="%5."/>
      <w:lvlJc w:val="left"/>
      <w:pPr>
        <w:ind w:left="720" w:hanging="360"/>
      </w:pPr>
    </w:lvl>
    <w:lvl w:ilvl="5" w:tplc="6FBE638C">
      <w:start w:val="1"/>
      <w:numFmt w:val="decimal"/>
      <w:lvlText w:val="%6."/>
      <w:lvlJc w:val="left"/>
      <w:pPr>
        <w:ind w:left="720" w:hanging="360"/>
      </w:pPr>
    </w:lvl>
    <w:lvl w:ilvl="6" w:tplc="5644FDC2">
      <w:start w:val="1"/>
      <w:numFmt w:val="decimal"/>
      <w:lvlText w:val="%7."/>
      <w:lvlJc w:val="left"/>
      <w:pPr>
        <w:ind w:left="720" w:hanging="360"/>
      </w:pPr>
    </w:lvl>
    <w:lvl w:ilvl="7" w:tplc="7F404B18">
      <w:start w:val="1"/>
      <w:numFmt w:val="decimal"/>
      <w:lvlText w:val="%8."/>
      <w:lvlJc w:val="left"/>
      <w:pPr>
        <w:ind w:left="720" w:hanging="360"/>
      </w:pPr>
    </w:lvl>
    <w:lvl w:ilvl="8" w:tplc="4F281DE8">
      <w:start w:val="1"/>
      <w:numFmt w:val="decimal"/>
      <w:lvlText w:val="%9."/>
      <w:lvlJc w:val="left"/>
      <w:pPr>
        <w:ind w:left="720" w:hanging="360"/>
      </w:pPr>
    </w:lvl>
  </w:abstractNum>
  <w:abstractNum w:abstractNumId="40" w15:restartNumberingAfterBreak="0">
    <w:nsid w:val="47D57DD2"/>
    <w:multiLevelType w:val="multilevel"/>
    <w:tmpl w:val="0EDEA7B6"/>
    <w:lvl w:ilvl="0">
      <w:start w:val="44"/>
      <w:numFmt w:val="decimal"/>
      <w:lvlText w:val="%1."/>
      <w:lvlJc w:val="left"/>
      <w:pPr>
        <w:ind w:left="600" w:hanging="600"/>
      </w:pPr>
      <w:rPr>
        <w:rFonts w:hint="default"/>
      </w:rPr>
    </w:lvl>
    <w:lvl w:ilvl="1">
      <w:start w:val="1"/>
      <w:numFmt w:val="decimal"/>
      <w:lvlText w:val="42.%2."/>
      <w:lvlJc w:val="left"/>
      <w:pPr>
        <w:ind w:left="144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42" w15:restartNumberingAfterBreak="0">
    <w:nsid w:val="495C0AE3"/>
    <w:multiLevelType w:val="multilevel"/>
    <w:tmpl w:val="2B4C46EA"/>
    <w:lvl w:ilvl="0">
      <w:start w:val="13"/>
      <w:numFmt w:val="decimal"/>
      <w:lvlText w:val="%1."/>
      <w:lvlJc w:val="left"/>
      <w:pPr>
        <w:ind w:left="435" w:hanging="435"/>
      </w:pPr>
      <w:rPr>
        <w:rFonts w:hint="default"/>
      </w:rPr>
    </w:lvl>
    <w:lvl w:ilvl="1">
      <w:start w:val="1"/>
      <w:numFmt w:val="decimal"/>
      <w:lvlText w:val="15.%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3" w15:restartNumberingAfterBreak="0">
    <w:nsid w:val="49F86200"/>
    <w:multiLevelType w:val="multilevel"/>
    <w:tmpl w:val="E0E65D36"/>
    <w:lvl w:ilvl="0">
      <w:start w:val="73"/>
      <w:numFmt w:val="decimal"/>
      <w:lvlText w:val="%1."/>
      <w:lvlJc w:val="left"/>
      <w:pPr>
        <w:ind w:left="870" w:hanging="870"/>
      </w:pPr>
      <w:rPr>
        <w:rFonts w:eastAsia="Arial Unicode MS" w:hint="default"/>
      </w:rPr>
    </w:lvl>
    <w:lvl w:ilvl="1">
      <w:start w:val="1"/>
      <w:numFmt w:val="decimal"/>
      <w:lvlText w:val="%1.%2."/>
      <w:lvlJc w:val="left"/>
      <w:pPr>
        <w:ind w:left="870" w:hanging="870"/>
      </w:pPr>
      <w:rPr>
        <w:rFonts w:eastAsia="Arial Unicode MS" w:hint="default"/>
      </w:rPr>
    </w:lvl>
    <w:lvl w:ilvl="2">
      <w:start w:val="1"/>
      <w:numFmt w:val="decimal"/>
      <w:lvlText w:val="%1.%2.%3."/>
      <w:lvlJc w:val="left"/>
      <w:pPr>
        <w:ind w:left="1080" w:hanging="1080"/>
      </w:pPr>
      <w:rPr>
        <w:rFonts w:eastAsia="Arial Unicode MS" w:hint="default"/>
      </w:rPr>
    </w:lvl>
    <w:lvl w:ilvl="3">
      <w:start w:val="1"/>
      <w:numFmt w:val="decimal"/>
      <w:lvlText w:val="%1.%2.%3.%4."/>
      <w:lvlJc w:val="left"/>
      <w:pPr>
        <w:ind w:left="1440" w:hanging="144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800" w:hanging="1800"/>
      </w:pPr>
      <w:rPr>
        <w:rFonts w:eastAsia="Arial Unicode MS" w:hint="default"/>
      </w:rPr>
    </w:lvl>
    <w:lvl w:ilvl="6">
      <w:start w:val="1"/>
      <w:numFmt w:val="decimal"/>
      <w:lvlText w:val="%1.%2.%3.%4.%5.%6.%7."/>
      <w:lvlJc w:val="left"/>
      <w:pPr>
        <w:ind w:left="2160" w:hanging="2160"/>
      </w:pPr>
      <w:rPr>
        <w:rFonts w:eastAsia="Arial Unicode MS" w:hint="default"/>
      </w:rPr>
    </w:lvl>
    <w:lvl w:ilvl="7">
      <w:start w:val="1"/>
      <w:numFmt w:val="decimal"/>
      <w:lvlText w:val="%1.%2.%3.%4.%5.%6.%7.%8."/>
      <w:lvlJc w:val="left"/>
      <w:pPr>
        <w:ind w:left="2520" w:hanging="2520"/>
      </w:pPr>
      <w:rPr>
        <w:rFonts w:eastAsia="Arial Unicode MS" w:hint="default"/>
      </w:rPr>
    </w:lvl>
    <w:lvl w:ilvl="8">
      <w:start w:val="1"/>
      <w:numFmt w:val="decimal"/>
      <w:lvlText w:val="%1.%2.%3.%4.%5.%6.%7.%8.%9."/>
      <w:lvlJc w:val="left"/>
      <w:pPr>
        <w:ind w:left="2880" w:hanging="2880"/>
      </w:pPr>
      <w:rPr>
        <w:rFonts w:eastAsia="Arial Unicode MS" w:hint="default"/>
      </w:rPr>
    </w:lvl>
  </w:abstractNum>
  <w:abstractNum w:abstractNumId="44" w15:restartNumberingAfterBreak="0">
    <w:nsid w:val="4AE16B4F"/>
    <w:multiLevelType w:val="multilevel"/>
    <w:tmpl w:val="F8EE5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2485356"/>
    <w:multiLevelType w:val="hybridMultilevel"/>
    <w:tmpl w:val="BEFEC07A"/>
    <w:lvl w:ilvl="0" w:tplc="B5028B14">
      <w:start w:val="1"/>
      <w:numFmt w:val="decimal"/>
      <w:lvlText w:val="%1)"/>
      <w:lvlJc w:val="left"/>
      <w:pPr>
        <w:ind w:left="1020" w:hanging="360"/>
      </w:pPr>
    </w:lvl>
    <w:lvl w:ilvl="1" w:tplc="EE105DAE">
      <w:start w:val="1"/>
      <w:numFmt w:val="decimal"/>
      <w:lvlText w:val="%2)"/>
      <w:lvlJc w:val="left"/>
      <w:pPr>
        <w:ind w:left="1020" w:hanging="360"/>
      </w:pPr>
    </w:lvl>
    <w:lvl w:ilvl="2" w:tplc="504CF7A8">
      <w:start w:val="1"/>
      <w:numFmt w:val="decimal"/>
      <w:lvlText w:val="%3)"/>
      <w:lvlJc w:val="left"/>
      <w:pPr>
        <w:ind w:left="1020" w:hanging="360"/>
      </w:pPr>
    </w:lvl>
    <w:lvl w:ilvl="3" w:tplc="A92EC15E">
      <w:start w:val="1"/>
      <w:numFmt w:val="decimal"/>
      <w:lvlText w:val="%4)"/>
      <w:lvlJc w:val="left"/>
      <w:pPr>
        <w:ind w:left="1020" w:hanging="360"/>
      </w:pPr>
    </w:lvl>
    <w:lvl w:ilvl="4" w:tplc="E5D0F154">
      <w:start w:val="1"/>
      <w:numFmt w:val="decimal"/>
      <w:lvlText w:val="%5)"/>
      <w:lvlJc w:val="left"/>
      <w:pPr>
        <w:ind w:left="1020" w:hanging="360"/>
      </w:pPr>
    </w:lvl>
    <w:lvl w:ilvl="5" w:tplc="AD284EBC">
      <w:start w:val="1"/>
      <w:numFmt w:val="decimal"/>
      <w:lvlText w:val="%6)"/>
      <w:lvlJc w:val="left"/>
      <w:pPr>
        <w:ind w:left="1020" w:hanging="360"/>
      </w:pPr>
    </w:lvl>
    <w:lvl w:ilvl="6" w:tplc="E4F0926C">
      <w:start w:val="1"/>
      <w:numFmt w:val="decimal"/>
      <w:lvlText w:val="%7)"/>
      <w:lvlJc w:val="left"/>
      <w:pPr>
        <w:ind w:left="1020" w:hanging="360"/>
      </w:pPr>
    </w:lvl>
    <w:lvl w:ilvl="7" w:tplc="C1B281D2">
      <w:start w:val="1"/>
      <w:numFmt w:val="decimal"/>
      <w:lvlText w:val="%8)"/>
      <w:lvlJc w:val="left"/>
      <w:pPr>
        <w:ind w:left="1020" w:hanging="360"/>
      </w:pPr>
    </w:lvl>
    <w:lvl w:ilvl="8" w:tplc="FE0A5CC2">
      <w:start w:val="1"/>
      <w:numFmt w:val="decimal"/>
      <w:lvlText w:val="%9)"/>
      <w:lvlJc w:val="left"/>
      <w:pPr>
        <w:ind w:left="1020" w:hanging="360"/>
      </w:pPr>
    </w:lvl>
  </w:abstractNum>
  <w:abstractNum w:abstractNumId="46" w15:restartNumberingAfterBreak="0">
    <w:nsid w:val="55184C09"/>
    <w:multiLevelType w:val="multilevel"/>
    <w:tmpl w:val="A6E065E4"/>
    <w:lvl w:ilvl="0">
      <w:start w:val="120"/>
      <w:numFmt w:val="decimal"/>
      <w:lvlText w:val="%1."/>
      <w:lvlJc w:val="left"/>
      <w:pPr>
        <w:ind w:left="780" w:hanging="780"/>
      </w:pPr>
      <w:rPr>
        <w:rFonts w:hint="default"/>
      </w:rPr>
    </w:lvl>
    <w:lvl w:ilvl="1">
      <w:start w:val="1"/>
      <w:numFmt w:val="decimal"/>
      <w:lvlText w:val="118.%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7"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48"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9" w15:restartNumberingAfterBreak="0">
    <w:nsid w:val="627D17DB"/>
    <w:multiLevelType w:val="multilevel"/>
    <w:tmpl w:val="C3B8EE1E"/>
    <w:lvl w:ilvl="0">
      <w:start w:val="9"/>
      <w:numFmt w:val="decimal"/>
      <w:lvlText w:val="%1."/>
      <w:lvlJc w:val="left"/>
      <w:pPr>
        <w:ind w:left="870" w:hanging="870"/>
      </w:pPr>
      <w:rPr>
        <w:rFonts w:hint="default"/>
      </w:rPr>
    </w:lvl>
    <w:lvl w:ilvl="1">
      <w:start w:val="4"/>
      <w:numFmt w:val="decimal"/>
      <w:lvlText w:val="%1.%2."/>
      <w:lvlJc w:val="left"/>
      <w:pPr>
        <w:ind w:left="870" w:hanging="870"/>
      </w:pPr>
      <w:rPr>
        <w:rFonts w:hint="default"/>
      </w:rPr>
    </w:lvl>
    <w:lvl w:ilvl="2">
      <w:start w:val="1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0" w15:restartNumberingAfterBreak="0">
    <w:nsid w:val="6707508D"/>
    <w:multiLevelType w:val="multilevel"/>
    <w:tmpl w:val="54C0E49A"/>
    <w:lvl w:ilvl="0">
      <w:start w:val="5"/>
      <w:numFmt w:val="decimal"/>
      <w:lvlText w:val="%1."/>
      <w:lvlJc w:val="left"/>
      <w:pPr>
        <w:ind w:left="360" w:hanging="360"/>
      </w:pPr>
      <w:rPr>
        <w:rFonts w:hint="default"/>
      </w:rPr>
    </w:lvl>
    <w:lvl w:ilvl="1">
      <w:start w:val="1"/>
      <w:numFmt w:val="decimal"/>
      <w:lvlText w:val="6.%2."/>
      <w:lvlJc w:val="left"/>
      <w:pPr>
        <w:ind w:left="1440"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682D4B26"/>
    <w:multiLevelType w:val="multilevel"/>
    <w:tmpl w:val="5FE8C466"/>
    <w:lvl w:ilvl="0">
      <w:start w:val="10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2" w15:restartNumberingAfterBreak="0">
    <w:nsid w:val="683A3BE3"/>
    <w:multiLevelType w:val="multilevel"/>
    <w:tmpl w:val="69766328"/>
    <w:lvl w:ilvl="0">
      <w:start w:val="1"/>
      <w:numFmt w:val="decimal"/>
      <w:lvlText w:val="%1."/>
      <w:lvlJc w:val="left"/>
      <w:pPr>
        <w:tabs>
          <w:tab w:val="num" w:pos="8163"/>
        </w:tabs>
        <w:ind w:left="8299" w:hanging="360"/>
      </w:pPr>
      <w:rPr>
        <w:rFonts w:hint="default"/>
        <w:b w:val="0"/>
        <w:bCs w:val="0"/>
        <w:i w:val="0"/>
        <w:iCs w:val="0"/>
        <w:color w:val="auto"/>
        <w:sz w:val="24"/>
        <w:szCs w:val="24"/>
      </w:rPr>
    </w:lvl>
    <w:lvl w:ilvl="1">
      <w:start w:val="1"/>
      <w:numFmt w:val="decimal"/>
      <w:lvlText w:val="%1.%2."/>
      <w:lvlJc w:val="left"/>
      <w:pPr>
        <w:tabs>
          <w:tab w:val="num" w:pos="789"/>
        </w:tabs>
        <w:ind w:left="789" w:hanging="363"/>
      </w:pPr>
      <w:rPr>
        <w:rFonts w:hint="default"/>
        <w:b w:val="0"/>
        <w:bCs w:val="0"/>
        <w:sz w:val="22"/>
        <w:szCs w:val="22"/>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53"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6DC01E71"/>
    <w:multiLevelType w:val="multilevel"/>
    <w:tmpl w:val="0B08A66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5" w15:restartNumberingAfterBreak="0">
    <w:nsid w:val="73F426C6"/>
    <w:multiLevelType w:val="multilevel"/>
    <w:tmpl w:val="5622C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5D00F61"/>
    <w:multiLevelType w:val="multilevel"/>
    <w:tmpl w:val="93FCC6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b w:val="0"/>
        <w:strike w:val="0"/>
        <w:sz w:val="24"/>
        <w:szCs w:val="24"/>
      </w:rPr>
    </w:lvl>
    <w:lvl w:ilvl="2">
      <w:start w:val="1"/>
      <w:numFmt w:val="decimal"/>
      <w:lvlText w:val="%1.%2.%3."/>
      <w:lvlJc w:val="left"/>
      <w:pPr>
        <w:tabs>
          <w:tab w:val="num" w:pos="7440"/>
        </w:tabs>
        <w:ind w:left="7440" w:hanging="720"/>
      </w:pPr>
      <w:rPr>
        <w:rFonts w:hint="default"/>
        <w:b w:val="0"/>
        <w:bCs w:val="0"/>
        <w:sz w:val="24"/>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57"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58"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A2A6A86"/>
    <w:multiLevelType w:val="multilevel"/>
    <w:tmpl w:val="0B04135C"/>
    <w:lvl w:ilvl="0">
      <w:start w:val="17"/>
      <w:numFmt w:val="decimal"/>
      <w:lvlText w:val="%1."/>
      <w:lvlJc w:val="left"/>
      <w:pPr>
        <w:ind w:left="600" w:hanging="600"/>
      </w:pPr>
      <w:rPr>
        <w:rFonts w:hint="default"/>
      </w:rPr>
    </w:lvl>
    <w:lvl w:ilvl="1">
      <w:start w:val="1"/>
      <w:numFmt w:val="decimal"/>
      <w:lvlText w:val="%1.%2."/>
      <w:lvlJc w:val="left"/>
      <w:pPr>
        <w:ind w:left="720" w:hanging="720"/>
      </w:pPr>
      <w:rPr>
        <w:rFonts w:ascii="Verdana" w:hAnsi="Verdan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0" w15:restartNumberingAfterBreak="0">
    <w:nsid w:val="7A611B65"/>
    <w:multiLevelType w:val="multilevel"/>
    <w:tmpl w:val="030AD4AA"/>
    <w:lvl w:ilvl="0">
      <w:start w:val="104"/>
      <w:numFmt w:val="decimal"/>
      <w:lvlText w:val="%1."/>
      <w:lvlJc w:val="left"/>
      <w:pPr>
        <w:ind w:left="600" w:hanging="600"/>
      </w:pPr>
      <w:rPr>
        <w:rFonts w:hint="default"/>
      </w:rPr>
    </w:lvl>
    <w:lvl w:ilvl="1">
      <w:start w:val="1"/>
      <w:numFmt w:val="decimal"/>
      <w:lvlText w:val="101.%2."/>
      <w:lvlJc w:val="left"/>
      <w:pPr>
        <w:ind w:left="264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7BBB1912"/>
    <w:multiLevelType w:val="multilevel"/>
    <w:tmpl w:val="AE1039FC"/>
    <w:lvl w:ilvl="0">
      <w:start w:val="1"/>
      <w:numFmt w:val="decimal"/>
      <w:lvlText w:val="%1."/>
      <w:lvlJc w:val="left"/>
      <w:pPr>
        <w:tabs>
          <w:tab w:val="num" w:pos="1811"/>
        </w:tabs>
        <w:ind w:left="1811" w:hanging="960"/>
      </w:pPr>
      <w:rPr>
        <w:rFonts w:ascii="Times New Roman" w:hAnsi="Times New Roman" w:cs="Times New Roman" w:hint="default"/>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62" w15:restartNumberingAfterBreak="0">
    <w:nsid w:val="7BDE588A"/>
    <w:multiLevelType w:val="multilevel"/>
    <w:tmpl w:val="E7D226A8"/>
    <w:lvl w:ilvl="0">
      <w:start w:val="11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3" w15:restartNumberingAfterBreak="0">
    <w:nsid w:val="7EA67277"/>
    <w:multiLevelType w:val="multilevel"/>
    <w:tmpl w:val="032898DC"/>
    <w:lvl w:ilvl="0">
      <w:start w:val="4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546795806">
    <w:abstractNumId w:val="2"/>
  </w:num>
  <w:num w:numId="2" w16cid:durableId="13414717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2242009">
    <w:abstractNumId w:val="13"/>
  </w:num>
  <w:num w:numId="4" w16cid:durableId="1082794085">
    <w:abstractNumId w:val="48"/>
  </w:num>
  <w:num w:numId="5" w16cid:durableId="117182452">
    <w:abstractNumId w:val="33"/>
  </w:num>
  <w:num w:numId="6" w16cid:durableId="1217008617">
    <w:abstractNumId w:val="52"/>
  </w:num>
  <w:num w:numId="7" w16cid:durableId="9434203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1372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890078">
    <w:abstractNumId w:val="36"/>
  </w:num>
  <w:num w:numId="10" w16cid:durableId="456147542">
    <w:abstractNumId w:val="50"/>
  </w:num>
  <w:num w:numId="11" w16cid:durableId="351762255">
    <w:abstractNumId w:val="42"/>
  </w:num>
  <w:num w:numId="12" w16cid:durableId="1768573104">
    <w:abstractNumId w:val="30"/>
  </w:num>
  <w:num w:numId="13" w16cid:durableId="1115057615">
    <w:abstractNumId w:val="60"/>
  </w:num>
  <w:num w:numId="14" w16cid:durableId="1215192975">
    <w:abstractNumId w:val="61"/>
  </w:num>
  <w:num w:numId="15" w16cid:durableId="10593975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911403">
    <w:abstractNumId w:val="57"/>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3225834">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2499747">
    <w:abstractNumId w:val="22"/>
  </w:num>
  <w:num w:numId="19" w16cid:durableId="486283003">
    <w:abstractNumId w:val="23"/>
    <w:lvlOverride w:ilvl="0">
      <w:startOverride w:val="10"/>
    </w:lvlOverride>
    <w:lvlOverride w:ilvl="1">
      <w:startOverride w:val="4"/>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730695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3075540">
    <w:abstractNumId w:val="3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807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1946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584641">
    <w:abstractNumId w:val="56"/>
  </w:num>
  <w:num w:numId="25" w16cid:durableId="2020769091">
    <w:abstractNumId w:val="54"/>
  </w:num>
  <w:num w:numId="26" w16cid:durableId="1542015534">
    <w:abstractNumId w:val="15"/>
  </w:num>
  <w:num w:numId="27" w16cid:durableId="582029329">
    <w:abstractNumId w:val="35"/>
  </w:num>
  <w:num w:numId="28" w16cid:durableId="735321899">
    <w:abstractNumId w:val="12"/>
  </w:num>
  <w:num w:numId="29" w16cid:durableId="1874418245">
    <w:abstractNumId w:val="37"/>
  </w:num>
  <w:num w:numId="30" w16cid:durableId="1616861866">
    <w:abstractNumId w:val="8"/>
  </w:num>
  <w:num w:numId="31" w16cid:durableId="5399808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665908">
    <w:abstractNumId w:val="19"/>
    <w:lvlOverride w:ilvl="0">
      <w:startOverride w:val="1"/>
    </w:lvlOverride>
    <w:lvlOverride w:ilvl="1"/>
    <w:lvlOverride w:ilvl="2"/>
    <w:lvlOverride w:ilvl="3"/>
    <w:lvlOverride w:ilvl="4"/>
    <w:lvlOverride w:ilvl="5"/>
    <w:lvlOverride w:ilvl="6"/>
    <w:lvlOverride w:ilvl="7"/>
    <w:lvlOverride w:ilvl="8"/>
  </w:num>
  <w:num w:numId="33" w16cid:durableId="1652631799">
    <w:abstractNumId w:val="17"/>
  </w:num>
  <w:num w:numId="34" w16cid:durableId="43600480">
    <w:abstractNumId w:val="11"/>
  </w:num>
  <w:num w:numId="35" w16cid:durableId="206259572">
    <w:abstractNumId w:val="46"/>
  </w:num>
  <w:num w:numId="36" w16cid:durableId="1476679726">
    <w:abstractNumId w:val="5"/>
  </w:num>
  <w:num w:numId="37" w16cid:durableId="402220417">
    <w:abstractNumId w:val="40"/>
  </w:num>
  <w:num w:numId="38" w16cid:durableId="1036085108">
    <w:abstractNumId w:val="3"/>
  </w:num>
  <w:num w:numId="39" w16cid:durableId="564878519">
    <w:abstractNumId w:val="28"/>
  </w:num>
  <w:num w:numId="40" w16cid:durableId="530144564">
    <w:abstractNumId w:val="24"/>
  </w:num>
  <w:num w:numId="41" w16cid:durableId="1076827227">
    <w:abstractNumId w:val="20"/>
  </w:num>
  <w:num w:numId="42" w16cid:durableId="352346953">
    <w:abstractNumId w:val="6"/>
  </w:num>
  <w:num w:numId="43" w16cid:durableId="564418293">
    <w:abstractNumId w:val="21"/>
  </w:num>
  <w:num w:numId="44" w16cid:durableId="1256356264">
    <w:abstractNumId w:val="14"/>
  </w:num>
  <w:num w:numId="45" w16cid:durableId="1445687499">
    <w:abstractNumId w:val="25"/>
  </w:num>
  <w:num w:numId="46" w16cid:durableId="1803692086">
    <w:abstractNumId w:val="45"/>
  </w:num>
  <w:num w:numId="47" w16cid:durableId="723607340">
    <w:abstractNumId w:val="18"/>
  </w:num>
  <w:num w:numId="48" w16cid:durableId="1435514349">
    <w:abstractNumId w:val="39"/>
  </w:num>
  <w:num w:numId="49" w16cid:durableId="649677661">
    <w:abstractNumId w:val="43"/>
  </w:num>
  <w:num w:numId="50" w16cid:durableId="244071366">
    <w:abstractNumId w:val="44"/>
  </w:num>
  <w:num w:numId="51" w16cid:durableId="979991748">
    <w:abstractNumId w:val="4"/>
  </w:num>
  <w:num w:numId="52" w16cid:durableId="442650574">
    <w:abstractNumId w:val="1"/>
  </w:num>
  <w:num w:numId="53" w16cid:durableId="2021733812">
    <w:abstractNumId w:val="55"/>
  </w:num>
  <w:num w:numId="54" w16cid:durableId="7631108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30489793">
    <w:abstractNumId w:val="49"/>
  </w:num>
  <w:num w:numId="56" w16cid:durableId="170488726">
    <w:abstractNumId w:val="10"/>
  </w:num>
  <w:num w:numId="57" w16cid:durableId="1883321913">
    <w:abstractNumId w:val="38"/>
  </w:num>
  <w:num w:numId="58" w16cid:durableId="545024613">
    <w:abstractNumId w:val="59"/>
  </w:num>
  <w:num w:numId="59" w16cid:durableId="602106378">
    <w:abstractNumId w:val="0"/>
  </w:num>
  <w:num w:numId="60" w16cid:durableId="518815579">
    <w:abstractNumId w:val="9"/>
  </w:num>
  <w:num w:numId="61" w16cid:durableId="1411191013">
    <w:abstractNumId w:val="63"/>
  </w:num>
  <w:num w:numId="62" w16cid:durableId="380251483">
    <w:abstractNumId w:val="51"/>
  </w:num>
  <w:num w:numId="63" w16cid:durableId="515003561">
    <w:abstractNumId w:val="62"/>
  </w:num>
  <w:num w:numId="64" w16cid:durableId="18202709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50D"/>
    <w:rsid w:val="0005162A"/>
    <w:rsid w:val="0008550D"/>
    <w:rsid w:val="000E34F5"/>
    <w:rsid w:val="00124A77"/>
    <w:rsid w:val="002019A9"/>
    <w:rsid w:val="00203C51"/>
    <w:rsid w:val="002F10BC"/>
    <w:rsid w:val="003042E3"/>
    <w:rsid w:val="00345714"/>
    <w:rsid w:val="00381260"/>
    <w:rsid w:val="004827D1"/>
    <w:rsid w:val="00634CB5"/>
    <w:rsid w:val="00805942"/>
    <w:rsid w:val="0081370B"/>
    <w:rsid w:val="008440DA"/>
    <w:rsid w:val="009C194C"/>
    <w:rsid w:val="009E44D2"/>
    <w:rsid w:val="00A10C11"/>
    <w:rsid w:val="00AF3CF8"/>
    <w:rsid w:val="00BE65F8"/>
    <w:rsid w:val="00BF5D43"/>
    <w:rsid w:val="00C7796D"/>
    <w:rsid w:val="00CB130D"/>
    <w:rsid w:val="00F33B83"/>
    <w:rsid w:val="00F573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17A3"/>
  <w15:chartTrackingRefBased/>
  <w15:docId w15:val="{32CE8423-CB82-42D7-A49C-754F7054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550D"/>
    <w:pPr>
      <w:spacing w:after="200" w:line="276" w:lineRule="auto"/>
    </w:pPr>
    <w:rPr>
      <w:rFonts w:eastAsiaTheme="minorEastAsia"/>
      <w:kern w:val="0"/>
      <w:sz w:val="22"/>
      <w:szCs w:val="22"/>
      <w:lang w:eastAsia="lt-LT"/>
      <w14:ligatures w14:val="none"/>
    </w:rPr>
  </w:style>
  <w:style w:type="paragraph" w:styleId="Antrat1">
    <w:name w:val="heading 1"/>
    <w:aliases w:val="Appendix,skyrius1,Skyrius"/>
    <w:basedOn w:val="prastasis"/>
    <w:next w:val="prastasis"/>
    <w:link w:val="Antrat1Diagrama"/>
    <w:uiPriority w:val="9"/>
    <w:qFormat/>
    <w:rsid w:val="000855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Char,skyrius2,Eilės Numeris"/>
    <w:basedOn w:val="prastasis"/>
    <w:next w:val="prastasis"/>
    <w:link w:val="Antrat2Diagrama"/>
    <w:uiPriority w:val="9"/>
    <w:unhideWhenUsed/>
    <w:qFormat/>
    <w:rsid w:val="000855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Sub-Clause Paragraph Char Char Char Diagrama Diagrama,Sub-Clause Paragraph Char,skyrius3"/>
    <w:basedOn w:val="prastasis"/>
    <w:next w:val="prastasis"/>
    <w:link w:val="Antrat3Diagrama"/>
    <w:uiPriority w:val="9"/>
    <w:unhideWhenUsed/>
    <w:qFormat/>
    <w:rsid w:val="0008550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Sub-Clause Sub-paragraph,Heading 4 Char Char Char Char,Heading 4 Char Char Char Char Char,skyrius4, Sub-Clause Sub-paragraph"/>
    <w:basedOn w:val="prastasis"/>
    <w:next w:val="prastasis"/>
    <w:link w:val="Antrat4Diagrama"/>
    <w:uiPriority w:val="9"/>
    <w:unhideWhenUsed/>
    <w:qFormat/>
    <w:rsid w:val="0008550D"/>
    <w:pPr>
      <w:keepNext/>
      <w:keepLines/>
      <w:spacing w:before="80" w:after="40"/>
      <w:outlineLvl w:val="3"/>
    </w:pPr>
    <w:rPr>
      <w:rFonts w:eastAsiaTheme="majorEastAsia" w:cstheme="majorBidi"/>
      <w:i/>
      <w:iCs/>
      <w:color w:val="2F5496" w:themeColor="accent1" w:themeShade="BF"/>
    </w:rPr>
  </w:style>
  <w:style w:type="paragraph" w:styleId="Antrat5">
    <w:name w:val="heading 5"/>
    <w:aliases w:val="Diagrama"/>
    <w:basedOn w:val="prastasis"/>
    <w:next w:val="prastasis"/>
    <w:link w:val="Antrat5Diagrama"/>
    <w:uiPriority w:val="9"/>
    <w:unhideWhenUsed/>
    <w:qFormat/>
    <w:rsid w:val="0008550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unhideWhenUsed/>
    <w:qFormat/>
    <w:rsid w:val="000855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0855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0855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0855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08550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Char Diagrama1,skyrius2 Diagrama1,Eilės Numeris Diagrama1"/>
    <w:basedOn w:val="Numatytasispastraiposriftas"/>
    <w:link w:val="Antrat2"/>
    <w:uiPriority w:val="9"/>
    <w:rsid w:val="0008550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uiPriority w:val="9"/>
    <w:rsid w:val="0008550D"/>
    <w:rPr>
      <w:rFonts w:eastAsiaTheme="majorEastAsia"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uiPriority w:val="9"/>
    <w:rsid w:val="0008550D"/>
    <w:rPr>
      <w:rFonts w:eastAsiaTheme="majorEastAsia" w:cstheme="majorBidi"/>
      <w:i/>
      <w:iCs/>
      <w:color w:val="2F5496" w:themeColor="accent1" w:themeShade="BF"/>
    </w:rPr>
  </w:style>
  <w:style w:type="character" w:customStyle="1" w:styleId="Antrat5Diagrama">
    <w:name w:val="Antraštė 5 Diagrama"/>
    <w:aliases w:val="Diagrama Diagrama2"/>
    <w:basedOn w:val="Numatytasispastraiposriftas"/>
    <w:link w:val="Antrat5"/>
    <w:uiPriority w:val="9"/>
    <w:rsid w:val="0008550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rsid w:val="000855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0855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0855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08550D"/>
    <w:rPr>
      <w:rFonts w:eastAsiaTheme="majorEastAsia" w:cstheme="majorBidi"/>
      <w:color w:val="272727" w:themeColor="text1" w:themeTint="D8"/>
    </w:rPr>
  </w:style>
  <w:style w:type="paragraph" w:styleId="Pavadinimas">
    <w:name w:val="Title"/>
    <w:aliases w:val="SKYRIAI"/>
    <w:basedOn w:val="prastasis"/>
    <w:next w:val="prastasis"/>
    <w:link w:val="PavadinimasDiagrama"/>
    <w:uiPriority w:val="10"/>
    <w:qFormat/>
    <w:rsid w:val="00085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aliases w:val="SKYRIAI Diagrama1"/>
    <w:basedOn w:val="Numatytasispastraiposriftas"/>
    <w:link w:val="Pavadinimas"/>
    <w:uiPriority w:val="10"/>
    <w:rsid w:val="000855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55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55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55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550D"/>
    <w:rPr>
      <w:i/>
      <w:iCs/>
      <w:color w:val="404040" w:themeColor="text1" w:themeTint="BF"/>
    </w:rPr>
  </w:style>
  <w:style w:type="paragraph" w:styleId="Sraopastraipa">
    <w:name w:val="List Paragraph"/>
    <w:aliases w:val="List Paragraph4,punktai,List Paragraph12,List Paragr1,Table of contents numbered,Medium Grid 1 - Accent 21,Sąrašo pastraipa.Bullet,Bullet,Lente,List Paragrap,Sąrašo pastraipa;Bullet,List Paragraph22,Table of contents number"/>
    <w:basedOn w:val="prastasis"/>
    <w:link w:val="SraopastraipaDiagrama"/>
    <w:uiPriority w:val="34"/>
    <w:qFormat/>
    <w:rsid w:val="0008550D"/>
    <w:pPr>
      <w:ind w:left="720"/>
      <w:contextualSpacing/>
    </w:pPr>
  </w:style>
  <w:style w:type="character" w:styleId="Rykuspabraukimas">
    <w:name w:val="Intense Emphasis"/>
    <w:basedOn w:val="Numatytasispastraiposriftas"/>
    <w:uiPriority w:val="21"/>
    <w:qFormat/>
    <w:rsid w:val="0008550D"/>
    <w:rPr>
      <w:i/>
      <w:iCs/>
      <w:color w:val="2F5496" w:themeColor="accent1" w:themeShade="BF"/>
    </w:rPr>
  </w:style>
  <w:style w:type="paragraph" w:styleId="Iskirtacitata">
    <w:name w:val="Intense Quote"/>
    <w:basedOn w:val="prastasis"/>
    <w:next w:val="prastasis"/>
    <w:link w:val="IskirtacitataDiagrama"/>
    <w:uiPriority w:val="30"/>
    <w:qFormat/>
    <w:rsid w:val="000855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8550D"/>
    <w:rPr>
      <w:i/>
      <w:iCs/>
      <w:color w:val="2F5496" w:themeColor="accent1" w:themeShade="BF"/>
    </w:rPr>
  </w:style>
  <w:style w:type="character" w:styleId="Rykinuoroda">
    <w:name w:val="Intense Reference"/>
    <w:basedOn w:val="Numatytasispastraiposriftas"/>
    <w:uiPriority w:val="32"/>
    <w:qFormat/>
    <w:rsid w:val="0008550D"/>
    <w:rPr>
      <w:b/>
      <w:bCs/>
      <w:smallCaps/>
      <w:color w:val="2F5496" w:themeColor="accent1" w:themeShade="BF"/>
      <w:spacing w:val="5"/>
    </w:rPr>
  </w:style>
  <w:style w:type="character" w:customStyle="1" w:styleId="Antrat1Diagrama1">
    <w:name w:val="Antraštė 1 Diagrama1"/>
    <w:aliases w:val="Appendix Diagrama,skyrius1 Diagrama,Skyrius Diagrama"/>
    <w:basedOn w:val="Numatytasispastraiposriftas"/>
    <w:locked/>
    <w:rsid w:val="0008550D"/>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ocked/>
    <w:rsid w:val="0008550D"/>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08550D"/>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08550D"/>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08550D"/>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uiPriority w:val="9"/>
    <w:locked/>
    <w:rsid w:val="0008550D"/>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uiPriority w:val="9"/>
    <w:locked/>
    <w:rsid w:val="0008550D"/>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uiPriority w:val="9"/>
    <w:locked/>
    <w:rsid w:val="0008550D"/>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uiPriority w:val="9"/>
    <w:locked/>
    <w:rsid w:val="0008550D"/>
    <w:rPr>
      <w:rFonts w:ascii="Times New Roman" w:eastAsia="Calibri" w:hAnsi="Times New Roman" w:cs="Times New Roman"/>
      <w:sz w:val="40"/>
      <w:szCs w:val="20"/>
      <w:lang w:eastAsia="en-US"/>
    </w:rPr>
  </w:style>
  <w:style w:type="character" w:customStyle="1" w:styleId="Internetosaitas">
    <w:name w:val="Interneto saitas"/>
    <w:rsid w:val="0008550D"/>
    <w:rPr>
      <w:u w:val="single"/>
    </w:rPr>
  </w:style>
  <w:style w:type="character" w:customStyle="1" w:styleId="Hyperlink0">
    <w:name w:val="Hyperlink.0"/>
    <w:basedOn w:val="Internetosaitas"/>
    <w:rsid w:val="0008550D"/>
    <w:rPr>
      <w:rFonts w:cs="Times New Roman"/>
      <w:u w:val="single"/>
    </w:rPr>
  </w:style>
  <w:style w:type="character" w:customStyle="1" w:styleId="AntratDiagrama">
    <w:name w:val="Antraštė Diagrama"/>
    <w:basedOn w:val="Numatytasispastraiposriftas"/>
    <w:link w:val="Antrat"/>
    <w:locked/>
    <w:rsid w:val="0008550D"/>
    <w:rPr>
      <w:b/>
      <w:bCs/>
      <w:caps/>
      <w:color w:val="434343"/>
      <w:spacing w:val="4"/>
      <w:lang w:val="en-US"/>
    </w:rPr>
  </w:style>
  <w:style w:type="paragraph" w:styleId="Antrat">
    <w:name w:val="caption"/>
    <w:basedOn w:val="prastasis"/>
    <w:next w:val="Pagrindinistekstas"/>
    <w:link w:val="AntratDiagrama"/>
    <w:qFormat/>
    <w:rsid w:val="0008550D"/>
    <w:pPr>
      <w:spacing w:after="0" w:line="240" w:lineRule="auto"/>
      <w:outlineLvl w:val="0"/>
    </w:pPr>
    <w:rPr>
      <w:rFonts w:eastAsiaTheme="minorHAnsi"/>
      <w:b/>
      <w:bCs/>
      <w:caps/>
      <w:color w:val="434343"/>
      <w:spacing w:val="4"/>
      <w:kern w:val="2"/>
      <w:sz w:val="24"/>
      <w:szCs w:val="24"/>
      <w:lang w:val="en-US" w:eastAsia="en-US"/>
      <w14:ligatures w14:val="standardContextual"/>
    </w:rPr>
  </w:style>
  <w:style w:type="paragraph" w:styleId="Pagrindinistekstas">
    <w:name w:val="Body Text"/>
    <w:basedOn w:val="prastasis"/>
    <w:link w:val="PagrindinistekstasDiagrama"/>
    <w:uiPriority w:val="99"/>
    <w:rsid w:val="0008550D"/>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uiPriority w:val="99"/>
    <w:rsid w:val="0008550D"/>
    <w:rPr>
      <w:rFonts w:ascii="Times New Roman" w:eastAsia="Arial Unicode MS" w:hAnsi="Times New Roman" w:cs="Times New Roman"/>
      <w:color w:val="00000A"/>
      <w:kern w:val="0"/>
      <w14:ligatures w14:val="none"/>
    </w:rPr>
  </w:style>
  <w:style w:type="character" w:customStyle="1" w:styleId="1SkyriusDiagrama">
    <w:name w:val="1 Skyrius Diagrama"/>
    <w:basedOn w:val="AntratDiagrama"/>
    <w:link w:val="1Skyrius"/>
    <w:locked/>
    <w:rsid w:val="0008550D"/>
    <w:rPr>
      <w:b/>
      <w:bCs/>
      <w:caps/>
      <w:color w:val="434343"/>
      <w:spacing w:val="4"/>
      <w:lang w:val="en-US"/>
    </w:rPr>
  </w:style>
  <w:style w:type="paragraph" w:customStyle="1" w:styleId="1Skyrius">
    <w:name w:val="1 Skyrius"/>
    <w:basedOn w:val="Antrat"/>
    <w:link w:val="1SkyriusDiagrama"/>
    <w:rsid w:val="0008550D"/>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34"/>
    <w:qFormat/>
    <w:locked/>
    <w:rsid w:val="0008550D"/>
  </w:style>
  <w:style w:type="paragraph" w:customStyle="1" w:styleId="ListParagraph2">
    <w:name w:val="List Paragraph2"/>
    <w:aliases w:val="List Paragraph5,Numbering,ERP-List Paragraph,List Paragraph11,Bullet EY,List Paragraph21,List Paragraph Red,Buletai,lp1,Bullet 1,Use Case List Paragraph,List Paragraph111,Paragraph,List not in Table"/>
    <w:basedOn w:val="prastasis"/>
    <w:link w:val="ListParagraphChar"/>
    <w:uiPriority w:val="34"/>
    <w:rsid w:val="0008550D"/>
    <w:pPr>
      <w:spacing w:after="0" w:line="240" w:lineRule="auto"/>
      <w:ind w:left="720"/>
      <w:contextualSpacing/>
    </w:pPr>
    <w:rPr>
      <w:rFonts w:eastAsiaTheme="minorHAnsi"/>
      <w:kern w:val="2"/>
      <w:sz w:val="24"/>
      <w:szCs w:val="24"/>
      <w:lang w:eastAsia="en-US"/>
      <w14:ligatures w14:val="standardContextual"/>
    </w:rPr>
  </w:style>
  <w:style w:type="character" w:customStyle="1" w:styleId="PavadinimasDiagrama1">
    <w:name w:val="Pavadinimas Diagrama1"/>
    <w:aliases w:val="SKYRIAI Diagrama"/>
    <w:basedOn w:val="Numatytasispastraiposriftas"/>
    <w:locked/>
    <w:rsid w:val="0008550D"/>
    <w:rPr>
      <w:rFonts w:ascii="Times New Roman" w:eastAsia="Arial Unicode MS" w:hAnsi="Times New Roman" w:cs="Arial"/>
      <w:i/>
      <w:iCs/>
      <w:color w:val="00000A"/>
      <w:sz w:val="24"/>
      <w:szCs w:val="24"/>
      <w:lang w:eastAsia="en-US"/>
    </w:rPr>
  </w:style>
  <w:style w:type="paragraph" w:customStyle="1" w:styleId="Body2">
    <w:name w:val="Body 2"/>
    <w:qFormat/>
    <w:rsid w:val="0008550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Body">
    <w:name w:val="Body"/>
    <w:rsid w:val="0008550D"/>
    <w:pPr>
      <w:spacing w:after="0" w:line="312" w:lineRule="auto"/>
    </w:pPr>
    <w:rPr>
      <w:rFonts w:ascii="Helvetica Neue Light" w:eastAsia="Arial Unicode MS" w:hAnsi="Helvetica Neue Light" w:cs="Helvetica Neue Light"/>
      <w:color w:val="000000"/>
      <w:kern w:val="0"/>
      <w:szCs w:val="20"/>
      <w:lang w:eastAsia="lt-LT"/>
      <w14:ligatures w14:val="none"/>
    </w:rPr>
  </w:style>
  <w:style w:type="paragraph" w:customStyle="1" w:styleId="Betarp2">
    <w:name w:val="Be tarpų2"/>
    <w:rsid w:val="0008550D"/>
    <w:pPr>
      <w:spacing w:after="0" w:line="240" w:lineRule="auto"/>
    </w:pPr>
    <w:rPr>
      <w:rFonts w:ascii="Times New Roman" w:eastAsia="Arial Unicode MS" w:hAnsi="Times New Roman" w:cs="Times New Roman"/>
      <w:color w:val="00000A"/>
      <w:kern w:val="0"/>
      <w:szCs w:val="22"/>
      <w14:ligatures w14:val="none"/>
    </w:rPr>
  </w:style>
  <w:style w:type="paragraph" w:customStyle="1" w:styleId="NoSpacing1">
    <w:name w:val="No Spacing1"/>
    <w:rsid w:val="0008550D"/>
    <w:pPr>
      <w:spacing w:after="0" w:line="240" w:lineRule="auto"/>
    </w:pPr>
    <w:rPr>
      <w:rFonts w:ascii="Helvetica Neue UltraLight" w:eastAsia="Arial Unicode MS" w:hAnsi="Helvetica Neue UltraLight" w:cs="Times New Roman"/>
      <w:color w:val="00000A"/>
      <w:kern w:val="0"/>
      <w:szCs w:val="22"/>
      <w14:ligatures w14:val="none"/>
    </w:rPr>
  </w:style>
  <w:style w:type="character" w:styleId="Hipersaitas">
    <w:name w:val="Hyperlink"/>
    <w:aliases w:val="Alna"/>
    <w:basedOn w:val="Numatytasispastraiposriftas"/>
    <w:qFormat/>
    <w:rsid w:val="0008550D"/>
    <w:rPr>
      <w:rFonts w:cs="Times New Roman"/>
      <w:color w:val="0000FF"/>
      <w:u w:val="single"/>
    </w:rPr>
  </w:style>
  <w:style w:type="paragraph" w:styleId="Antrats">
    <w:name w:val="header"/>
    <w:aliases w:val="Specialioji žyma,Header Char"/>
    <w:basedOn w:val="prastasis"/>
    <w:link w:val="AntratsDiagrama1"/>
    <w:uiPriority w:val="99"/>
    <w:rsid w:val="0008550D"/>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08550D"/>
    <w:rPr>
      <w:rFonts w:eastAsiaTheme="minorEastAsia"/>
      <w:kern w:val="0"/>
      <w:sz w:val="22"/>
      <w:szCs w:val="22"/>
      <w:lang w:eastAsia="lt-LT"/>
      <w14:ligatures w14:val="none"/>
    </w:rPr>
  </w:style>
  <w:style w:type="character" w:customStyle="1" w:styleId="AntratsDiagrama1">
    <w:name w:val="Antraštės Diagrama1"/>
    <w:aliases w:val="Specialioji žyma Diagrama,Header Char Diagrama1"/>
    <w:basedOn w:val="Numatytasispastraiposriftas"/>
    <w:link w:val="Antrats"/>
    <w:uiPriority w:val="99"/>
    <w:locked/>
    <w:rsid w:val="0008550D"/>
    <w:rPr>
      <w:rFonts w:ascii="Calibri" w:eastAsia="Times New Roman" w:hAnsi="Calibri" w:cs="Times New Roman"/>
      <w:kern w:val="0"/>
      <w:szCs w:val="20"/>
      <w14:ligatures w14:val="none"/>
    </w:rPr>
  </w:style>
  <w:style w:type="paragraph" w:customStyle="1" w:styleId="Pagrindinistekstas1">
    <w:name w:val="Pagrindinis tekstas1"/>
    <w:link w:val="Bodytext"/>
    <w:rsid w:val="0008550D"/>
    <w:pPr>
      <w:snapToGrid w:val="0"/>
      <w:spacing w:after="0" w:line="240" w:lineRule="auto"/>
      <w:ind w:firstLine="312"/>
      <w:jc w:val="both"/>
    </w:pPr>
    <w:rPr>
      <w:rFonts w:ascii="TimesLT" w:eastAsia="Times New Roman" w:hAnsi="TimesLT" w:cs="Times New Roman"/>
      <w:kern w:val="0"/>
      <w:sz w:val="22"/>
      <w:szCs w:val="22"/>
      <w:lang w:val="en-US"/>
      <w14:ligatures w14:val="none"/>
    </w:rPr>
  </w:style>
  <w:style w:type="character" w:customStyle="1" w:styleId="Bodytext">
    <w:name w:val="Body text_"/>
    <w:link w:val="Pagrindinistekstas1"/>
    <w:locked/>
    <w:rsid w:val="0008550D"/>
    <w:rPr>
      <w:rFonts w:ascii="TimesLT" w:eastAsia="Times New Roman" w:hAnsi="TimesLT" w:cs="Times New Roman"/>
      <w:kern w:val="0"/>
      <w:sz w:val="22"/>
      <w:szCs w:val="22"/>
      <w:lang w:val="en-US"/>
      <w14:ligatures w14:val="none"/>
    </w:rPr>
  </w:style>
  <w:style w:type="paragraph" w:styleId="Pagrindiniotekstotrauka">
    <w:name w:val="Body Text Indent"/>
    <w:basedOn w:val="prastasis"/>
    <w:link w:val="PagrindiniotekstotraukaDiagrama1"/>
    <w:rsid w:val="0008550D"/>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08550D"/>
    <w:rPr>
      <w:rFonts w:eastAsiaTheme="minorEastAsia"/>
      <w:kern w:val="0"/>
      <w:sz w:val="22"/>
      <w:szCs w:val="22"/>
      <w:lang w:eastAsia="lt-LT"/>
      <w14:ligatures w14:val="none"/>
    </w:rPr>
  </w:style>
  <w:style w:type="character" w:customStyle="1" w:styleId="PagrindiniotekstotraukaDiagrama1">
    <w:name w:val="Pagrindinio teksto įtrauka Diagrama1"/>
    <w:basedOn w:val="Numatytasispastraiposriftas"/>
    <w:link w:val="Pagrindiniotekstotrauka"/>
    <w:locked/>
    <w:rsid w:val="0008550D"/>
    <w:rPr>
      <w:rFonts w:ascii="Times New Roman" w:eastAsia="Arial Unicode MS" w:hAnsi="Times New Roman" w:cs="Times New Roman"/>
      <w:color w:val="00000A"/>
      <w:kern w:val="0"/>
      <w14:ligatures w14:val="none"/>
    </w:rPr>
  </w:style>
  <w:style w:type="paragraph" w:styleId="Pagrindinistekstas3">
    <w:name w:val="Body Text 3"/>
    <w:basedOn w:val="prastasis"/>
    <w:link w:val="Pagrindinistekstas3Diagrama"/>
    <w:rsid w:val="0008550D"/>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08550D"/>
    <w:rPr>
      <w:rFonts w:ascii="Times New Roman" w:eastAsia="Arial Unicode MS" w:hAnsi="Times New Roman" w:cs="Times New Roman"/>
      <w:color w:val="00000A"/>
      <w:kern w:val="0"/>
      <w:sz w:val="16"/>
      <w:szCs w:val="16"/>
      <w14:ligatures w14:val="none"/>
    </w:rPr>
  </w:style>
  <w:style w:type="character" w:customStyle="1" w:styleId="Heading1Char">
    <w:name w:val="Heading 1 Char"/>
    <w:aliases w:val="Appendix Char"/>
    <w:basedOn w:val="Numatytasispastraiposriftas"/>
    <w:locked/>
    <w:rsid w:val="0008550D"/>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08550D"/>
    <w:rPr>
      <w:rFonts w:ascii="Times New Roman" w:hAnsi="Times New Roman" w:cs="Times New Roman"/>
      <w:color w:val="3366FF"/>
      <w:sz w:val="24"/>
      <w:lang w:eastAsia="en-US"/>
    </w:rPr>
  </w:style>
  <w:style w:type="paragraph" w:customStyle="1" w:styleId="xxxtekstas">
    <w:name w:val="x.x.x tekstas"/>
    <w:basedOn w:val="Pagrindiniotekstotrauka"/>
    <w:rsid w:val="0008550D"/>
    <w:pPr>
      <w:numPr>
        <w:ilvl w:val="2"/>
        <w:numId w:val="1"/>
      </w:numPr>
      <w:tabs>
        <w:tab w:val="num" w:pos="1570"/>
      </w:tabs>
      <w:suppressAutoHyphens/>
      <w:spacing w:after="60"/>
      <w:ind w:left="0" w:firstLine="0"/>
      <w:jc w:val="both"/>
    </w:pPr>
    <w:rPr>
      <w:rFonts w:eastAsia="Calibri"/>
      <w:color w:val="auto"/>
      <w:szCs w:val="20"/>
    </w:rPr>
  </w:style>
  <w:style w:type="paragraph" w:styleId="Porat">
    <w:name w:val="footer"/>
    <w:aliases w:val="Char1"/>
    <w:basedOn w:val="prastasis"/>
    <w:link w:val="PoratDiagrama"/>
    <w:uiPriority w:val="99"/>
    <w:rsid w:val="0008550D"/>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uiPriority w:val="99"/>
    <w:rsid w:val="0008550D"/>
    <w:rPr>
      <w:rFonts w:ascii="Calibri" w:eastAsia="Times New Roman" w:hAnsi="Calibri" w:cs="Times New Roman"/>
      <w:kern w:val="0"/>
      <w:szCs w:val="20"/>
      <w14:ligatures w14:val="none"/>
    </w:rPr>
  </w:style>
  <w:style w:type="paragraph" w:customStyle="1" w:styleId="Point1">
    <w:name w:val="Point 1"/>
    <w:basedOn w:val="prastasis"/>
    <w:rsid w:val="0008550D"/>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08550D"/>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08550D"/>
    <w:rPr>
      <w:rFonts w:ascii="Times New Roman" w:eastAsia="Calibri" w:hAnsi="Times New Roman" w:cs="Times New Roman"/>
      <w:kern w:val="0"/>
      <w14:ligatures w14:val="none"/>
    </w:rPr>
  </w:style>
  <w:style w:type="paragraph" w:customStyle="1" w:styleId="CentrBoldm">
    <w:name w:val="CentrBoldm"/>
    <w:basedOn w:val="prastasis"/>
    <w:rsid w:val="0008550D"/>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08550D"/>
    <w:rPr>
      <w:rFonts w:cs="Times New Roman"/>
      <w:vertAlign w:val="superscript"/>
    </w:rPr>
  </w:style>
  <w:style w:type="paragraph" w:styleId="Pagrindinistekstas2">
    <w:name w:val="Body Text 2"/>
    <w:basedOn w:val="prastasis"/>
    <w:link w:val="Pagrindinistekstas2Diagrama"/>
    <w:rsid w:val="0008550D"/>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08550D"/>
    <w:rPr>
      <w:rFonts w:ascii="Times New Roman" w:eastAsia="Calibri" w:hAnsi="Times New Roman" w:cs="Times New Roman"/>
      <w:kern w:val="0"/>
      <w14:ligatures w14:val="none"/>
    </w:rPr>
  </w:style>
  <w:style w:type="paragraph" w:customStyle="1" w:styleId="BankNormal">
    <w:name w:val="BankNormal"/>
    <w:basedOn w:val="prastasis"/>
    <w:rsid w:val="0008550D"/>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08550D"/>
    <w:pPr>
      <w:autoSpaceDE w:val="0"/>
      <w:autoSpaceDN w:val="0"/>
      <w:adjustRightInd w:val="0"/>
      <w:spacing w:after="0" w:line="240" w:lineRule="auto"/>
      <w:ind w:firstLine="312"/>
      <w:jc w:val="both"/>
    </w:pPr>
    <w:rPr>
      <w:rFonts w:ascii="TimesLT" w:eastAsia="Calibri" w:hAnsi="TimesLT" w:cs="Times New Roman"/>
      <w:color w:val="000000"/>
      <w:kern w:val="0"/>
      <w:sz w:val="8"/>
      <w:szCs w:val="8"/>
      <w:lang w:val="en-US"/>
      <w14:ligatures w14:val="none"/>
    </w:rPr>
  </w:style>
  <w:style w:type="paragraph" w:customStyle="1" w:styleId="Linija">
    <w:name w:val="Linija"/>
    <w:basedOn w:val="MAZAS"/>
    <w:rsid w:val="0008550D"/>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08550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08550D"/>
    <w:rPr>
      <w:rFonts w:ascii="Times New Roman" w:eastAsia="Calibri" w:hAnsi="Times New Roman" w:cs="Times New Roman"/>
      <w:kern w:val="0"/>
      <w:sz w:val="20"/>
      <w:szCs w:val="20"/>
      <w:lang w:val="en-US"/>
      <w14:ligatures w14:val="none"/>
    </w:rPr>
  </w:style>
  <w:style w:type="character" w:styleId="Puslapionumeris">
    <w:name w:val="page number"/>
    <w:basedOn w:val="Numatytasispastraiposriftas"/>
    <w:rsid w:val="0008550D"/>
    <w:rPr>
      <w:rFonts w:cs="Times New Roman"/>
    </w:rPr>
  </w:style>
  <w:style w:type="paragraph" w:styleId="Pagrindiniotekstotrauka3">
    <w:name w:val="Body Text Indent 3"/>
    <w:basedOn w:val="prastasis"/>
    <w:link w:val="Pagrindiniotekstotrauka3Diagrama"/>
    <w:rsid w:val="0008550D"/>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08550D"/>
    <w:rPr>
      <w:rFonts w:ascii="Times New Roman" w:eastAsia="Calibri" w:hAnsi="Times New Roman" w:cs="Times New Roman"/>
      <w:color w:val="3366FF"/>
      <w:kern w:val="0"/>
      <w14:ligatures w14:val="none"/>
    </w:rPr>
  </w:style>
  <w:style w:type="paragraph" w:styleId="Sraassuenkleliais">
    <w:name w:val="List Bullet"/>
    <w:basedOn w:val="prastasis"/>
    <w:autoRedefine/>
    <w:rsid w:val="0008550D"/>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08550D"/>
    <w:pPr>
      <w:widowControl w:val="0"/>
      <w:suppressAutoHyphens/>
      <w:snapToGrid w:val="0"/>
      <w:spacing w:before="340" w:after="0" w:line="240" w:lineRule="auto"/>
    </w:pPr>
    <w:rPr>
      <w:rFonts w:ascii="Arial" w:eastAsia="Calibri" w:hAnsi="Arial" w:cs="Times New Roman"/>
      <w:kern w:val="0"/>
      <w:szCs w:val="20"/>
      <w:lang w:val="en-US" w:eastAsia="ar-SA"/>
      <w14:ligatures w14:val="none"/>
    </w:rPr>
  </w:style>
  <w:style w:type="paragraph" w:customStyle="1" w:styleId="FR1">
    <w:name w:val="FR1"/>
    <w:rsid w:val="0008550D"/>
    <w:pPr>
      <w:widowControl w:val="0"/>
      <w:suppressAutoHyphens/>
      <w:spacing w:before="280" w:after="0" w:line="360" w:lineRule="auto"/>
      <w:ind w:right="200"/>
      <w:jc w:val="right"/>
    </w:pPr>
    <w:rPr>
      <w:rFonts w:ascii="Times New Roman" w:eastAsia="Calibri" w:hAnsi="Times New Roman" w:cs="Times New Roman"/>
      <w:b/>
      <w:kern w:val="0"/>
      <w:sz w:val="16"/>
      <w:szCs w:val="20"/>
      <w:lang w:val="en-US" w:eastAsia="ar-SA"/>
      <w14:ligatures w14:val="none"/>
    </w:rPr>
  </w:style>
  <w:style w:type="paragraph" w:customStyle="1" w:styleId="Style4">
    <w:name w:val="Style4"/>
    <w:basedOn w:val="Antrat7"/>
    <w:rsid w:val="0008550D"/>
    <w:pPr>
      <w:keepLines w:val="0"/>
      <w:tabs>
        <w:tab w:val="num" w:pos="705"/>
      </w:tabs>
      <w:spacing w:before="240" w:after="240" w:line="240" w:lineRule="auto"/>
      <w:ind w:left="720" w:hanging="360"/>
      <w:jc w:val="center"/>
    </w:pPr>
    <w:rPr>
      <w:rFonts w:ascii="Times New Roman" w:eastAsia="Calibri" w:hAnsi="Times New Roman" w:cs="Times New Roman"/>
      <w:b/>
      <w:color w:val="auto"/>
      <w:sz w:val="48"/>
      <w:szCs w:val="20"/>
    </w:rPr>
  </w:style>
  <w:style w:type="paragraph" w:customStyle="1" w:styleId="StyleHeading2BoldBottomNoborder">
    <w:name w:val="Style Heading 2 + Bold Bottom: (No border)"/>
    <w:basedOn w:val="Antrat2"/>
    <w:rsid w:val="0008550D"/>
    <w:pPr>
      <w:keepLines w:val="0"/>
      <w:tabs>
        <w:tab w:val="right" w:pos="9214"/>
      </w:tabs>
      <w:spacing w:before="0" w:after="120" w:line="240" w:lineRule="auto"/>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08550D"/>
    <w:rPr>
      <w:rFonts w:cs="Times New Roman"/>
    </w:rPr>
  </w:style>
  <w:style w:type="paragraph" w:customStyle="1" w:styleId="StyleHeading1TimesNewRomanBold14ptBoldAllcaps">
    <w:name w:val="Style Heading 1 + Times New Roman Bold 14 pt Bold All caps"/>
    <w:basedOn w:val="Antrat1"/>
    <w:rsid w:val="0008550D"/>
    <w:pPr>
      <w:keepLines w:val="0"/>
      <w:tabs>
        <w:tab w:val="left" w:pos="1134"/>
        <w:tab w:val="left" w:pos="2268"/>
        <w:tab w:val="decimal" w:pos="9214"/>
      </w:tabs>
      <w:spacing w:before="0" w:after="240" w:line="240" w:lineRule="auto"/>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08550D"/>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085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08550D"/>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08550D"/>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08550D"/>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08550D"/>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08550D"/>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08550D"/>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08550D"/>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08550D"/>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08550D"/>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08550D"/>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08550D"/>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08550D"/>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08550D"/>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0855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0855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08550D"/>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0855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08550D"/>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0855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0855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08550D"/>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0855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085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08550D"/>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08550D"/>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08550D"/>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08550D"/>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08550D"/>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08550D"/>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08550D"/>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08550D"/>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08550D"/>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08550D"/>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08550D"/>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08550D"/>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08550D"/>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08550D"/>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08550D"/>
    <w:rPr>
      <w:strike/>
      <w:sz w:val="24"/>
      <w:lang w:val="lt-LT" w:eastAsia="en-US"/>
    </w:rPr>
  </w:style>
  <w:style w:type="paragraph" w:customStyle="1" w:styleId="linija0">
    <w:name w:val="linija"/>
    <w:basedOn w:val="prastasis"/>
    <w:rsid w:val="0008550D"/>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08550D"/>
    <w:rPr>
      <w:rFonts w:ascii="Tahoma" w:hAnsi="Tahoma"/>
      <w:sz w:val="20"/>
    </w:rPr>
  </w:style>
  <w:style w:type="character" w:styleId="Perirtashipersaitas">
    <w:name w:val="FollowedHyperlink"/>
    <w:basedOn w:val="Numatytasispastraiposriftas"/>
    <w:rsid w:val="0008550D"/>
    <w:rPr>
      <w:rFonts w:cs="Times New Roman"/>
      <w:color w:val="800080"/>
      <w:u w:val="single"/>
    </w:rPr>
  </w:style>
  <w:style w:type="paragraph" w:customStyle="1" w:styleId="bodytext0">
    <w:name w:val="bodytext"/>
    <w:basedOn w:val="prastasis"/>
    <w:rsid w:val="0008550D"/>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08550D"/>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08550D"/>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08550D"/>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08550D"/>
    <w:pPr>
      <w:autoSpaceDE w:val="0"/>
      <w:autoSpaceDN w:val="0"/>
      <w:adjustRightInd w:val="0"/>
      <w:spacing w:after="0" w:line="240" w:lineRule="auto"/>
    </w:pPr>
    <w:rPr>
      <w:rFonts w:ascii="Times New Roman" w:eastAsia="Calibri" w:hAnsi="Times New Roman" w:cs="Times New Roman"/>
      <w:color w:val="000000"/>
      <w:kern w:val="0"/>
      <w:lang w:eastAsia="lt-LT"/>
      <w14:ligatures w14:val="none"/>
    </w:rPr>
  </w:style>
  <w:style w:type="paragraph" w:customStyle="1" w:styleId="pagrindinistekstas0">
    <w:name w:val="pagrindinistekstas"/>
    <w:basedOn w:val="prastasis"/>
    <w:next w:val="prastasis"/>
    <w:rsid w:val="0008550D"/>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08550D"/>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08550D"/>
    <w:rPr>
      <w:rFonts w:ascii="Times New Roman" w:eastAsia="Calibri" w:hAnsi="Times New Roman" w:cs="Times New Roman"/>
      <w:kern w:val="0"/>
      <w:sz w:val="20"/>
      <w:szCs w:val="20"/>
      <w14:ligatures w14:val="none"/>
    </w:rPr>
  </w:style>
  <w:style w:type="paragraph" w:customStyle="1" w:styleId="Style1">
    <w:name w:val="Style1"/>
    <w:basedOn w:val="Antrat5"/>
    <w:rsid w:val="0008550D"/>
    <w:pPr>
      <w:keepNext w:val="0"/>
      <w:keepLines w:val="0"/>
      <w:tabs>
        <w:tab w:val="num" w:pos="360"/>
      </w:tabs>
      <w:spacing w:before="240" w:after="240" w:line="240" w:lineRule="auto"/>
      <w:ind w:left="360" w:hanging="360"/>
    </w:pPr>
    <w:rPr>
      <w:rFonts w:ascii="Arial" w:eastAsia="Calibri" w:hAnsi="Arial" w:cs="Times New Roman"/>
      <w:b/>
      <w:bCs/>
      <w:iCs/>
      <w:color w:val="auto"/>
      <w:szCs w:val="26"/>
    </w:rPr>
  </w:style>
  <w:style w:type="paragraph" w:styleId="Sraas">
    <w:name w:val="List"/>
    <w:basedOn w:val="prastasis"/>
    <w:rsid w:val="0008550D"/>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08550D"/>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08550D"/>
    <w:rPr>
      <w:rFonts w:ascii="Tahoma" w:eastAsia="Calibri" w:hAnsi="Tahoma" w:cs="Tahoma"/>
      <w:kern w:val="0"/>
      <w:sz w:val="16"/>
      <w:szCs w:val="16"/>
      <w14:ligatures w14:val="none"/>
    </w:rPr>
  </w:style>
  <w:style w:type="character" w:customStyle="1" w:styleId="DokumentostruktraDiagrama">
    <w:name w:val="Dokumento struktūra Diagrama"/>
    <w:basedOn w:val="Numatytasispastraiposriftas"/>
    <w:link w:val="Dokumentostruktra"/>
    <w:semiHidden/>
    <w:rsid w:val="0008550D"/>
    <w:rPr>
      <w:rFonts w:ascii="Tahoma" w:eastAsia="Calibri" w:hAnsi="Tahoma" w:cs="Tahoma"/>
      <w:shd w:val="clear" w:color="auto" w:fill="000080"/>
    </w:rPr>
  </w:style>
  <w:style w:type="paragraph" w:styleId="Dokumentostruktra">
    <w:name w:val="Document Map"/>
    <w:basedOn w:val="prastasis"/>
    <w:link w:val="DokumentostruktraDiagrama"/>
    <w:semiHidden/>
    <w:rsid w:val="0008550D"/>
    <w:pPr>
      <w:shd w:val="clear" w:color="auto" w:fill="000080"/>
      <w:spacing w:after="0" w:line="240" w:lineRule="auto"/>
    </w:pPr>
    <w:rPr>
      <w:rFonts w:ascii="Tahoma" w:eastAsia="Calibri" w:hAnsi="Tahoma" w:cs="Tahoma"/>
      <w:kern w:val="2"/>
      <w:sz w:val="24"/>
      <w:szCs w:val="24"/>
      <w:lang w:eastAsia="en-US"/>
      <w14:ligatures w14:val="standardContextual"/>
    </w:rPr>
  </w:style>
  <w:style w:type="character" w:customStyle="1" w:styleId="DokumentostruktraDiagrama1">
    <w:name w:val="Dokumento struktūra Diagrama1"/>
    <w:basedOn w:val="Numatytasispastraiposriftas"/>
    <w:uiPriority w:val="99"/>
    <w:semiHidden/>
    <w:rsid w:val="0008550D"/>
    <w:rPr>
      <w:rFonts w:ascii="Segoe UI" w:eastAsiaTheme="minorEastAsia" w:hAnsi="Segoe UI" w:cs="Segoe UI"/>
      <w:kern w:val="0"/>
      <w:sz w:val="16"/>
      <w:szCs w:val="16"/>
      <w:lang w:eastAsia="lt-LT"/>
      <w14:ligatures w14:val="none"/>
    </w:rPr>
  </w:style>
  <w:style w:type="character" w:customStyle="1" w:styleId="CharChar1">
    <w:name w:val="Char Char1"/>
    <w:rsid w:val="0008550D"/>
    <w:rPr>
      <w:rFonts w:ascii="Times New Roman" w:hAnsi="Times New Roman"/>
      <w:sz w:val="24"/>
      <w:lang w:eastAsia="en-US"/>
    </w:rPr>
  </w:style>
  <w:style w:type="paragraph" w:customStyle="1" w:styleId="Diagrama10DiagramaCharCharDiagrama">
    <w:name w:val="Diagrama10 Diagrama Char Char Diagrama"/>
    <w:basedOn w:val="prastasis"/>
    <w:rsid w:val="0008550D"/>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085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08550D"/>
    <w:rPr>
      <w:rFonts w:ascii="Courier New" w:eastAsia="Calibri" w:hAnsi="Courier New" w:cs="Courier New"/>
      <w:kern w:val="0"/>
      <w:sz w:val="20"/>
      <w:szCs w:val="20"/>
      <w:lang w:eastAsia="lt-LT"/>
      <w14:ligatures w14:val="none"/>
    </w:rPr>
  </w:style>
  <w:style w:type="character" w:customStyle="1" w:styleId="CharChar3">
    <w:name w:val="Char Char3"/>
    <w:rsid w:val="0008550D"/>
    <w:rPr>
      <w:rFonts w:ascii="Courier New" w:hAnsi="Courier New"/>
    </w:rPr>
  </w:style>
  <w:style w:type="paragraph" w:customStyle="1" w:styleId="Patvirtinta">
    <w:name w:val="Patvirtinta"/>
    <w:rsid w:val="0008550D"/>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kern w:val="0"/>
      <w:sz w:val="20"/>
      <w:szCs w:val="20"/>
      <w:lang w:val="en-US"/>
      <w14:ligatures w14:val="none"/>
    </w:rPr>
  </w:style>
  <w:style w:type="character" w:customStyle="1" w:styleId="CharChar2">
    <w:name w:val="Char Char2"/>
    <w:rsid w:val="0008550D"/>
    <w:rPr>
      <w:rFonts w:eastAsia="Times New Roman"/>
      <w:sz w:val="24"/>
      <w:lang w:val="en-GB" w:eastAsia="en-US"/>
    </w:rPr>
  </w:style>
  <w:style w:type="character" w:customStyle="1" w:styleId="Char2">
    <w:name w:val="Char2"/>
    <w:rsid w:val="0008550D"/>
    <w:rPr>
      <w:strike/>
      <w:sz w:val="24"/>
      <w:lang w:val="lt-LT" w:eastAsia="en-US"/>
    </w:rPr>
  </w:style>
  <w:style w:type="paragraph" w:customStyle="1" w:styleId="Stilius3">
    <w:name w:val="Stilius3"/>
    <w:basedOn w:val="prastasis"/>
    <w:qFormat/>
    <w:rsid w:val="0008550D"/>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08550D"/>
    <w:pPr>
      <w:numPr>
        <w:numId w:val="5"/>
      </w:numPr>
      <w:spacing w:before="240" w:after="240" w:line="240" w:lineRule="auto"/>
      <w:ind w:left="0" w:firstLine="0"/>
      <w:jc w:val="center"/>
    </w:pPr>
    <w:rPr>
      <w:rFonts w:ascii="Times New Roman" w:eastAsia="Calibri" w:hAnsi="Times New Roman" w:cs="Times New Roman"/>
      <w:b/>
      <w:sz w:val="24"/>
      <w:szCs w:val="24"/>
      <w:lang w:eastAsia="en-US"/>
    </w:rPr>
  </w:style>
  <w:style w:type="paragraph" w:customStyle="1" w:styleId="Bodytxt">
    <w:name w:val="Bodytxt"/>
    <w:basedOn w:val="prastasis"/>
    <w:rsid w:val="0008550D"/>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08550D"/>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08550D"/>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08550D"/>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08550D"/>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08550D"/>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08550D"/>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08550D"/>
    <w:pPr>
      <w:jc w:val="center"/>
    </w:pPr>
    <w:rPr>
      <w:b/>
      <w:bCs/>
      <w:i/>
      <w:iCs/>
    </w:rPr>
  </w:style>
  <w:style w:type="paragraph" w:customStyle="1" w:styleId="PAV">
    <w:name w:val="PAV"/>
    <w:basedOn w:val="prastasis"/>
    <w:link w:val="PAVChar"/>
    <w:rsid w:val="0008550D"/>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08550D"/>
    <w:rPr>
      <w:rFonts w:ascii="Times New Roman" w:eastAsia="Times New Roman" w:hAnsi="Times New Roman" w:cs="Times New Roman"/>
      <w:smallCaps/>
      <w:kern w:val="0"/>
      <w:szCs w:val="20"/>
      <w14:ligatures w14:val="none"/>
    </w:rPr>
  </w:style>
  <w:style w:type="paragraph" w:customStyle="1" w:styleId="ListParagraph1">
    <w:name w:val="List Paragraph1"/>
    <w:basedOn w:val="prastasis"/>
    <w:rsid w:val="0008550D"/>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08550D"/>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08550D"/>
    <w:rPr>
      <w:strike/>
      <w:sz w:val="24"/>
      <w:lang w:val="lt-LT" w:eastAsia="en-US"/>
    </w:rPr>
  </w:style>
  <w:style w:type="paragraph" w:customStyle="1" w:styleId="Numeruotastekstas">
    <w:name w:val="Numeruotas tekstas"/>
    <w:basedOn w:val="prastasis"/>
    <w:rsid w:val="0008550D"/>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08550D"/>
    <w:pPr>
      <w:widowControl w:val="0"/>
      <w:autoSpaceDE w:val="0"/>
      <w:autoSpaceDN w:val="0"/>
      <w:adjustRightInd w:val="0"/>
      <w:spacing w:after="0" w:line="240" w:lineRule="auto"/>
    </w:pPr>
    <w:rPr>
      <w:rFonts w:ascii="Times New Roman" w:eastAsia="Calibri" w:hAnsi="Times New Roman" w:cs="Times New Roman"/>
      <w:kern w:val="0"/>
      <w:lang w:eastAsia="lt-LT"/>
      <w14:ligatures w14:val="none"/>
    </w:rPr>
  </w:style>
  <w:style w:type="paragraph" w:customStyle="1" w:styleId="Style14">
    <w:name w:val="Style14"/>
    <w:basedOn w:val="prastasis"/>
    <w:rsid w:val="0008550D"/>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08550D"/>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08550D"/>
    <w:rPr>
      <w:rFonts w:ascii="Times New Roman" w:hAnsi="Times New Roman"/>
      <w:i/>
      <w:sz w:val="20"/>
    </w:rPr>
  </w:style>
  <w:style w:type="character" w:customStyle="1" w:styleId="FontStyle20">
    <w:name w:val="Font Style20"/>
    <w:rsid w:val="0008550D"/>
    <w:rPr>
      <w:rFonts w:ascii="Times New Roman" w:hAnsi="Times New Roman"/>
      <w:b/>
      <w:sz w:val="20"/>
    </w:rPr>
  </w:style>
  <w:style w:type="character" w:customStyle="1" w:styleId="FontStyle23">
    <w:name w:val="Font Style23"/>
    <w:rsid w:val="0008550D"/>
    <w:rPr>
      <w:rFonts w:ascii="Times New Roman" w:hAnsi="Times New Roman"/>
      <w:sz w:val="20"/>
    </w:rPr>
  </w:style>
  <w:style w:type="paragraph" w:customStyle="1" w:styleId="Style3">
    <w:name w:val="Style3"/>
    <w:basedOn w:val="prastasis"/>
    <w:rsid w:val="0008550D"/>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08550D"/>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08550D"/>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08550D"/>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08550D"/>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08550D"/>
    <w:rPr>
      <w:rFonts w:ascii="Times New Roman" w:hAnsi="Times New Roman"/>
      <w:sz w:val="22"/>
    </w:rPr>
  </w:style>
  <w:style w:type="paragraph" w:customStyle="1" w:styleId="Style7">
    <w:name w:val="Style7"/>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08550D"/>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08550D"/>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08550D"/>
    <w:rPr>
      <w:rFonts w:ascii="Times New Roman" w:eastAsia="Calibri" w:hAnsi="Times New Roman" w:cs="Times New Roman"/>
      <w:kern w:val="0"/>
      <w:sz w:val="20"/>
      <w:szCs w:val="20"/>
      <w:lang w:eastAsia="fi-FI"/>
      <w14:ligatures w14:val="none"/>
    </w:rPr>
  </w:style>
  <w:style w:type="character" w:customStyle="1" w:styleId="Bodytext2">
    <w:name w:val="Body text (2)_"/>
    <w:link w:val="Bodytext20"/>
    <w:locked/>
    <w:rsid w:val="0008550D"/>
    <w:rPr>
      <w:sz w:val="23"/>
      <w:shd w:val="clear" w:color="auto" w:fill="FFFFFF"/>
    </w:rPr>
  </w:style>
  <w:style w:type="paragraph" w:customStyle="1" w:styleId="Bodytext20">
    <w:name w:val="Body text (2)"/>
    <w:basedOn w:val="prastasis"/>
    <w:link w:val="Bodytext2"/>
    <w:rsid w:val="0008550D"/>
    <w:pPr>
      <w:shd w:val="clear" w:color="auto" w:fill="FFFFFF"/>
      <w:spacing w:after="0" w:line="240" w:lineRule="atLeast"/>
    </w:pPr>
    <w:rPr>
      <w:rFonts w:eastAsiaTheme="minorHAnsi"/>
      <w:kern w:val="2"/>
      <w:sz w:val="23"/>
      <w:szCs w:val="24"/>
      <w:shd w:val="clear" w:color="auto" w:fill="FFFFFF"/>
      <w:lang w:eastAsia="en-US"/>
      <w14:ligatures w14:val="standardContextual"/>
    </w:rPr>
  </w:style>
  <w:style w:type="character" w:customStyle="1" w:styleId="Bodytext115pt">
    <w:name w:val="Body text + 11.5 pt"/>
    <w:aliases w:val="Italic,Body text + Bold,Spacing -1 pt"/>
    <w:rsid w:val="0008550D"/>
    <w:rPr>
      <w:rFonts w:ascii="Times New Roman" w:hAnsi="Times New Roman"/>
      <w:i/>
      <w:spacing w:val="0"/>
      <w:sz w:val="23"/>
      <w:shd w:val="clear" w:color="auto" w:fill="FFFFFF"/>
    </w:rPr>
  </w:style>
  <w:style w:type="character" w:customStyle="1" w:styleId="Bodytext3">
    <w:name w:val="Body text (3)_"/>
    <w:link w:val="Bodytext30"/>
    <w:locked/>
    <w:rsid w:val="0008550D"/>
    <w:rPr>
      <w:sz w:val="16"/>
      <w:shd w:val="clear" w:color="auto" w:fill="FFFFFF"/>
    </w:rPr>
  </w:style>
  <w:style w:type="paragraph" w:customStyle="1" w:styleId="Bodytext30">
    <w:name w:val="Body text (3)"/>
    <w:basedOn w:val="prastasis"/>
    <w:link w:val="Bodytext3"/>
    <w:rsid w:val="0008550D"/>
    <w:pPr>
      <w:shd w:val="clear" w:color="auto" w:fill="FFFFFF"/>
      <w:spacing w:before="360" w:after="240" w:line="240" w:lineRule="atLeast"/>
    </w:pPr>
    <w:rPr>
      <w:rFonts w:eastAsiaTheme="minorHAnsi"/>
      <w:kern w:val="2"/>
      <w:sz w:val="16"/>
      <w:szCs w:val="24"/>
      <w:shd w:val="clear" w:color="auto" w:fill="FFFFFF"/>
      <w:lang w:eastAsia="en-US"/>
      <w14:ligatures w14:val="standardContextual"/>
    </w:rPr>
  </w:style>
  <w:style w:type="character" w:customStyle="1" w:styleId="BodytextCenturyGothic">
    <w:name w:val="Body text + Century Gothic"/>
    <w:aliases w:val="9.5 pt"/>
    <w:rsid w:val="0008550D"/>
    <w:rPr>
      <w:rFonts w:ascii="Century Gothic" w:hAnsi="Century Gothic"/>
      <w:spacing w:val="0"/>
      <w:sz w:val="19"/>
      <w:shd w:val="clear" w:color="auto" w:fill="FFFFFF"/>
    </w:rPr>
  </w:style>
  <w:style w:type="character" w:customStyle="1" w:styleId="Bodytext2NotItalic">
    <w:name w:val="Body text (2) + Not Italic"/>
    <w:rsid w:val="0008550D"/>
    <w:rPr>
      <w:rFonts w:ascii="Times New Roman" w:hAnsi="Times New Roman"/>
      <w:i/>
      <w:spacing w:val="0"/>
      <w:sz w:val="23"/>
      <w:shd w:val="clear" w:color="auto" w:fill="FFFFFF"/>
    </w:rPr>
  </w:style>
  <w:style w:type="character" w:customStyle="1" w:styleId="normal-h">
    <w:name w:val="normal-h"/>
    <w:rsid w:val="0008550D"/>
  </w:style>
  <w:style w:type="character" w:customStyle="1" w:styleId="apple-converted-space">
    <w:name w:val="apple-converted-space"/>
    <w:basedOn w:val="Numatytasispastraiposriftas"/>
    <w:rsid w:val="0008550D"/>
    <w:rPr>
      <w:rFonts w:cs="Times New Roman"/>
    </w:rPr>
  </w:style>
  <w:style w:type="paragraph" w:customStyle="1" w:styleId="CLIENT">
    <w:name w:val="CLIENT"/>
    <w:basedOn w:val="prastasis"/>
    <w:rsid w:val="0008550D"/>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08550D"/>
    <w:pPr>
      <w:widowControl w:val="0"/>
      <w:spacing w:before="240" w:after="0" w:line="240" w:lineRule="exact"/>
      <w:jc w:val="both"/>
    </w:pPr>
    <w:rPr>
      <w:rFonts w:ascii="Arial" w:eastAsia="Times New Roman" w:hAnsi="Arial" w:cs="Arial"/>
      <w:kern w:val="0"/>
      <w:lang w:val="cs-CZ" w:eastAsia="hu-HU"/>
      <w14:ligatures w14:val="none"/>
    </w:rPr>
  </w:style>
  <w:style w:type="paragraph" w:customStyle="1" w:styleId="Rimas">
    <w:name w:val="Rimas"/>
    <w:basedOn w:val="prastasis"/>
    <w:rsid w:val="0008550D"/>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08550D"/>
    <w:pPr>
      <w:spacing w:before="120"/>
      <w:jc w:val="center"/>
    </w:pPr>
    <w:rPr>
      <w:rFonts w:eastAsia="Times New Roman"/>
      <w:sz w:val="20"/>
      <w:szCs w:val="20"/>
    </w:rPr>
  </w:style>
  <w:style w:type="character" w:styleId="Grietas">
    <w:name w:val="Strong"/>
    <w:qFormat/>
    <w:rsid w:val="0008550D"/>
    <w:rPr>
      <w:b/>
      <w:bCs/>
    </w:rPr>
  </w:style>
  <w:style w:type="paragraph" w:customStyle="1" w:styleId="Sraopastraipa1">
    <w:name w:val="Sąrašo pastraipa1"/>
    <w:basedOn w:val="prastasis"/>
    <w:qFormat/>
    <w:rsid w:val="0008550D"/>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08550D"/>
    <w:pPr>
      <w:autoSpaceDE w:val="0"/>
      <w:autoSpaceDN w:val="0"/>
      <w:adjustRightInd w:val="0"/>
      <w:spacing w:after="0" w:line="240" w:lineRule="auto"/>
      <w:jc w:val="center"/>
    </w:pPr>
    <w:rPr>
      <w:rFonts w:ascii="TimesLT" w:eastAsia="Times New Roman" w:hAnsi="TimesLT" w:cs="Times New Roman"/>
      <w:color w:val="000000"/>
      <w:kern w:val="0"/>
      <w:sz w:val="20"/>
      <w:szCs w:val="20"/>
      <w:lang w:val="en-US"/>
      <w14:ligatures w14:val="none"/>
    </w:rPr>
  </w:style>
  <w:style w:type="paragraph" w:customStyle="1" w:styleId="Header11ptBoldAllcaps">
    <w:name w:val="Header + 11 pt Bold All caps"/>
    <w:basedOn w:val="prastasis"/>
    <w:rsid w:val="0008550D"/>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08550D"/>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08550D"/>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08550D"/>
    <w:rPr>
      <w:sz w:val="20"/>
      <w:szCs w:val="20"/>
    </w:rPr>
  </w:style>
  <w:style w:type="character" w:customStyle="1" w:styleId="DiagramaDiagrama7">
    <w:name w:val="Diagrama Diagrama7"/>
    <w:rsid w:val="0008550D"/>
    <w:rPr>
      <w:sz w:val="24"/>
      <w:szCs w:val="24"/>
      <w:lang w:val="en-US" w:eastAsia="en-US"/>
    </w:rPr>
  </w:style>
  <w:style w:type="character" w:customStyle="1" w:styleId="DiagramaDiagrama6">
    <w:name w:val="Diagrama Diagrama6"/>
    <w:rsid w:val="0008550D"/>
    <w:rPr>
      <w:b/>
      <w:sz w:val="28"/>
      <w:szCs w:val="28"/>
      <w:lang w:eastAsia="en-US"/>
    </w:rPr>
  </w:style>
  <w:style w:type="paragraph" w:customStyle="1" w:styleId="ListParagraph3">
    <w:name w:val="List Paragraph3"/>
    <w:basedOn w:val="prastasis"/>
    <w:qFormat/>
    <w:rsid w:val="0008550D"/>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08550D"/>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08550D"/>
    <w:rPr>
      <w:rFonts w:ascii="Times New Roman" w:eastAsia="Times New Roman" w:hAnsi="Times New Roman" w:cs="Times New Roman"/>
      <w:kern w:val="0"/>
      <w:sz w:val="22"/>
      <w:szCs w:val="20"/>
      <w14:ligatures w14:val="none"/>
    </w:rPr>
  </w:style>
  <w:style w:type="paragraph" w:customStyle="1" w:styleId="Lentelsnumeravimas">
    <w:name w:val="Lentelės numeravimas"/>
    <w:basedOn w:val="prastasis"/>
    <w:next w:val="prastasis"/>
    <w:qFormat/>
    <w:rsid w:val="0008550D"/>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08550D"/>
    <w:pPr>
      <w:spacing w:after="0" w:line="240" w:lineRule="auto"/>
    </w:pPr>
    <w:rPr>
      <w:rFonts w:ascii="Calibri" w:eastAsia="Calibri" w:hAnsi="Calibri" w:cs="Times New Roman"/>
    </w:rPr>
  </w:style>
  <w:style w:type="paragraph" w:customStyle="1" w:styleId="normal-p">
    <w:name w:val="normal-p"/>
    <w:basedOn w:val="prastasis"/>
    <w:rsid w:val="0008550D"/>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List Paragraph4 Diagrama,punktai Diagrama,List Paragraph12 Diagrama,List Paragr1 Diagrama,Table of contents numbered Diagrama,Medium Grid 1 - Accent 21 Diagrama,Sąrašo pastraipa.Bullet Diagrama,Bullet Diagrama,Lente Diagrama"/>
    <w:link w:val="Sraopastraipa"/>
    <w:uiPriority w:val="34"/>
    <w:qFormat/>
    <w:locked/>
    <w:rsid w:val="0008550D"/>
  </w:style>
  <w:style w:type="paragraph" w:styleId="Sraassunumeriais3">
    <w:name w:val="List Number 3"/>
    <w:basedOn w:val="prastasis"/>
    <w:rsid w:val="0008550D"/>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semiHidden/>
    <w:rsid w:val="0008550D"/>
    <w:rPr>
      <w:rFonts w:ascii="Times New Roman" w:eastAsia="Calibri" w:hAnsi="Times New Roman" w:cs="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8550D"/>
    <w:pPr>
      <w:spacing w:after="200"/>
    </w:pPr>
    <w:rPr>
      <w:b/>
      <w:bCs/>
    </w:rPr>
  </w:style>
  <w:style w:type="character" w:customStyle="1" w:styleId="KomentarotemaDiagrama1">
    <w:name w:val="Komentaro tema Diagrama1"/>
    <w:basedOn w:val="KomentarotekstasDiagrama"/>
    <w:uiPriority w:val="99"/>
    <w:semiHidden/>
    <w:rsid w:val="0008550D"/>
    <w:rPr>
      <w:rFonts w:ascii="Times New Roman" w:eastAsia="Calibri" w:hAnsi="Times New Roman" w:cs="Times New Roman"/>
      <w:b/>
      <w:bCs/>
      <w:kern w:val="0"/>
      <w:sz w:val="20"/>
      <w:szCs w:val="20"/>
      <w14:ligatures w14:val="none"/>
    </w:rPr>
  </w:style>
  <w:style w:type="character" w:customStyle="1" w:styleId="Heading3Char">
    <w:name w:val="Heading 3 Char"/>
    <w:aliases w:val="Section Header3 Char"/>
    <w:locked/>
    <w:rsid w:val="0008550D"/>
    <w:rPr>
      <w:rFonts w:ascii="Times New Roman" w:hAnsi="Times New Roman" w:cs="Times New Roman"/>
      <w:sz w:val="24"/>
      <w:lang w:eastAsia="en-US"/>
    </w:rPr>
  </w:style>
  <w:style w:type="character" w:customStyle="1" w:styleId="Heading4Char">
    <w:name w:val="Heading 4 Char"/>
    <w:aliases w:val="Sub-Clause Sub-paragraph Char"/>
    <w:locked/>
    <w:rsid w:val="0008550D"/>
    <w:rPr>
      <w:rFonts w:ascii="Times New Roman" w:hAnsi="Times New Roman" w:cs="Times New Roman"/>
      <w:b/>
      <w:sz w:val="44"/>
      <w:lang w:eastAsia="en-US"/>
    </w:rPr>
  </w:style>
  <w:style w:type="character" w:customStyle="1" w:styleId="Heading5Char">
    <w:name w:val="Heading 5 Char"/>
    <w:locked/>
    <w:rsid w:val="0008550D"/>
    <w:rPr>
      <w:rFonts w:ascii="Times New Roman" w:hAnsi="Times New Roman" w:cs="Times New Roman"/>
      <w:b/>
      <w:sz w:val="40"/>
      <w:lang w:eastAsia="en-US"/>
    </w:rPr>
  </w:style>
  <w:style w:type="character" w:customStyle="1" w:styleId="Heading6Char">
    <w:name w:val="Heading 6 Char"/>
    <w:locked/>
    <w:rsid w:val="0008550D"/>
    <w:rPr>
      <w:rFonts w:ascii="Times New Roman" w:hAnsi="Times New Roman" w:cs="Times New Roman"/>
      <w:b/>
      <w:sz w:val="36"/>
      <w:lang w:eastAsia="en-US"/>
    </w:rPr>
  </w:style>
  <w:style w:type="character" w:customStyle="1" w:styleId="Heading7Char">
    <w:name w:val="Heading 7 Char"/>
    <w:locked/>
    <w:rsid w:val="0008550D"/>
    <w:rPr>
      <w:rFonts w:ascii="Times New Roman" w:hAnsi="Times New Roman" w:cs="Times New Roman"/>
      <w:sz w:val="48"/>
      <w:lang w:eastAsia="en-US"/>
    </w:rPr>
  </w:style>
  <w:style w:type="character" w:customStyle="1" w:styleId="Heading8Char">
    <w:name w:val="Heading 8 Char"/>
    <w:locked/>
    <w:rsid w:val="0008550D"/>
    <w:rPr>
      <w:rFonts w:ascii="Times New Roman" w:hAnsi="Times New Roman" w:cs="Times New Roman"/>
      <w:b/>
      <w:sz w:val="18"/>
      <w:lang w:eastAsia="en-US"/>
    </w:rPr>
  </w:style>
  <w:style w:type="character" w:customStyle="1" w:styleId="Heading9Char">
    <w:name w:val="Heading 9 Char"/>
    <w:locked/>
    <w:rsid w:val="0008550D"/>
    <w:rPr>
      <w:rFonts w:ascii="Times New Roman" w:hAnsi="Times New Roman" w:cs="Times New Roman"/>
      <w:sz w:val="40"/>
      <w:lang w:eastAsia="en-US"/>
    </w:rPr>
  </w:style>
  <w:style w:type="character" w:customStyle="1" w:styleId="BodyTextChar">
    <w:name w:val="Body Text Char"/>
    <w:locked/>
    <w:rsid w:val="0008550D"/>
    <w:rPr>
      <w:rFonts w:ascii="Times New Roman" w:hAnsi="Times New Roman" w:cs="Times New Roman"/>
      <w:sz w:val="24"/>
      <w:szCs w:val="24"/>
      <w:lang w:eastAsia="lt-LT"/>
    </w:rPr>
  </w:style>
  <w:style w:type="character" w:customStyle="1" w:styleId="Stilius1Diagrama">
    <w:name w:val="Stilius1 Diagrama"/>
    <w:locked/>
    <w:rsid w:val="0008550D"/>
    <w:rPr>
      <w:rFonts w:eastAsia="Times New Roman" w:cs="Times New Roman"/>
      <w:b/>
      <w:sz w:val="22"/>
      <w:szCs w:val="22"/>
      <w:lang w:val="lt-LT" w:eastAsia="en-US" w:bidi="ar-SA"/>
    </w:rPr>
  </w:style>
  <w:style w:type="paragraph" w:customStyle="1" w:styleId="Stilius2">
    <w:name w:val="Stilius2"/>
    <w:basedOn w:val="prastasis"/>
    <w:qFormat/>
    <w:rsid w:val="0008550D"/>
    <w:pPr>
      <w:spacing w:after="0" w:line="240" w:lineRule="auto"/>
    </w:pPr>
    <w:rPr>
      <w:rFonts w:ascii="Calibri" w:eastAsia="Times New Roman" w:hAnsi="Calibri" w:cs="Times New Roman"/>
      <w:lang w:eastAsia="en-US"/>
    </w:rPr>
  </w:style>
  <w:style w:type="character" w:customStyle="1" w:styleId="Stilius2Diagrama">
    <w:name w:val="Stilius2 Diagrama"/>
    <w:locked/>
    <w:rsid w:val="0008550D"/>
    <w:rPr>
      <w:rFonts w:cs="Times New Roman"/>
    </w:rPr>
  </w:style>
  <w:style w:type="character" w:customStyle="1" w:styleId="Stilius3Diagrama">
    <w:name w:val="Stilius3 Diagrama"/>
    <w:locked/>
    <w:rsid w:val="0008550D"/>
    <w:rPr>
      <w:rFonts w:ascii="Times New Roman" w:hAnsi="Times New Roman" w:cs="Times New Roman"/>
    </w:rPr>
  </w:style>
  <w:style w:type="character" w:customStyle="1" w:styleId="Stilius4Diagrama">
    <w:name w:val="Stilius4 Diagrama"/>
    <w:locked/>
    <w:rsid w:val="0008550D"/>
    <w:rPr>
      <w:rFonts w:ascii="Times New Roman" w:hAnsi="Times New Roman" w:cs="Times New Roman"/>
      <w:sz w:val="22"/>
      <w:szCs w:val="22"/>
      <w:lang w:eastAsia="en-US"/>
    </w:rPr>
  </w:style>
  <w:style w:type="character" w:customStyle="1" w:styleId="Stilius5Diagrama">
    <w:name w:val="Stilius5 Diagrama"/>
    <w:locked/>
    <w:rsid w:val="0008550D"/>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08550D"/>
    <w:rPr>
      <w:rFonts w:ascii="Times New Roman" w:hAnsi="Times New Roman" w:cs="Times New Roman"/>
      <w:lang w:eastAsia="en-US"/>
    </w:rPr>
  </w:style>
  <w:style w:type="paragraph" w:styleId="prastasiniatinklio">
    <w:name w:val="Normal (Web)"/>
    <w:basedOn w:val="prastasis"/>
    <w:uiPriority w:val="99"/>
    <w:rsid w:val="0008550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08550D"/>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08550D"/>
    <w:rPr>
      <w:rFonts w:cs="Times New Roman"/>
      <w:sz w:val="22"/>
      <w:szCs w:val="22"/>
      <w:lang w:eastAsia="en-US"/>
    </w:rPr>
  </w:style>
  <w:style w:type="character" w:customStyle="1" w:styleId="TitleChar">
    <w:name w:val="Title Char"/>
    <w:locked/>
    <w:rsid w:val="0008550D"/>
    <w:rPr>
      <w:rFonts w:ascii="Times New Roman" w:hAnsi="Times New Roman" w:cs="Times New Roman"/>
      <w:b/>
      <w:bCs/>
      <w:sz w:val="28"/>
      <w:szCs w:val="28"/>
      <w:lang w:eastAsia="hu-HU"/>
    </w:rPr>
  </w:style>
  <w:style w:type="paragraph" w:customStyle="1" w:styleId="CentrBold">
    <w:name w:val="CentrBold"/>
    <w:rsid w:val="0008550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BodyText1">
    <w:name w:val="Body Text1"/>
    <w:basedOn w:val="prastasis"/>
    <w:rsid w:val="0008550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08550D"/>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08550D"/>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8550D"/>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08550D"/>
    <w:rPr>
      <w:rFonts w:ascii="Consolas" w:hAnsi="Consolas"/>
      <w:kern w:val="0"/>
      <w:sz w:val="21"/>
      <w:szCs w:val="21"/>
      <w14:ligatures w14:val="none"/>
    </w:rPr>
  </w:style>
  <w:style w:type="character" w:styleId="Komentaronuoroda">
    <w:name w:val="annotation reference"/>
    <w:basedOn w:val="Numatytasispastraiposriftas"/>
    <w:uiPriority w:val="99"/>
    <w:unhideWhenUsed/>
    <w:qFormat/>
    <w:rsid w:val="0008550D"/>
    <w:rPr>
      <w:sz w:val="16"/>
      <w:szCs w:val="16"/>
    </w:rPr>
  </w:style>
  <w:style w:type="character" w:customStyle="1" w:styleId="WW8Num32z6">
    <w:name w:val="WW8Num32z6"/>
    <w:qFormat/>
    <w:rsid w:val="0008550D"/>
  </w:style>
  <w:style w:type="paragraph" w:styleId="Turinioantrat">
    <w:name w:val="TOC Heading"/>
    <w:basedOn w:val="Antrat1"/>
    <w:next w:val="prastasis"/>
    <w:uiPriority w:val="39"/>
    <w:unhideWhenUsed/>
    <w:qFormat/>
    <w:rsid w:val="0008550D"/>
    <w:pPr>
      <w:spacing w:before="240" w:after="0" w:line="259" w:lineRule="auto"/>
      <w:outlineLvl w:val="9"/>
    </w:pPr>
    <w:rPr>
      <w:sz w:val="32"/>
      <w:szCs w:val="32"/>
    </w:rPr>
  </w:style>
  <w:style w:type="paragraph" w:styleId="Turinys1">
    <w:name w:val="toc 1"/>
    <w:basedOn w:val="prastasis"/>
    <w:next w:val="prastasis"/>
    <w:autoRedefine/>
    <w:uiPriority w:val="39"/>
    <w:unhideWhenUsed/>
    <w:rsid w:val="0008550D"/>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08550D"/>
    <w:rPr>
      <w:color w:val="605E5C"/>
      <w:shd w:val="clear" w:color="auto" w:fill="E1DFDD"/>
    </w:rPr>
  </w:style>
  <w:style w:type="character" w:customStyle="1" w:styleId="BalloonTextChar">
    <w:name w:val="Balloon Text Char"/>
    <w:semiHidden/>
    <w:locked/>
    <w:rsid w:val="0008550D"/>
    <w:rPr>
      <w:rFonts w:ascii="Tahoma" w:eastAsia="Times New Roman" w:hAnsi="Tahoma" w:cs="Tahoma"/>
      <w:color w:val="000000"/>
      <w:sz w:val="16"/>
      <w:szCs w:val="16"/>
    </w:rPr>
  </w:style>
  <w:style w:type="character" w:customStyle="1" w:styleId="CommentSubjectChar">
    <w:name w:val="Comment Subject Char"/>
    <w:semiHidden/>
    <w:rsid w:val="0008550D"/>
    <w:rPr>
      <w:rFonts w:ascii="Times New Roman" w:hAnsi="Times New Roman" w:cs="Times New Roman"/>
      <w:b/>
      <w:bCs/>
      <w:lang w:val="lt-LT" w:eastAsia="en-US"/>
    </w:rPr>
  </w:style>
  <w:style w:type="character" w:customStyle="1" w:styleId="DocumentMapChar">
    <w:name w:val="Document Map Char"/>
    <w:semiHidden/>
    <w:rsid w:val="0008550D"/>
    <w:rPr>
      <w:rFonts w:ascii="Times New Roman" w:hAnsi="Times New Roman"/>
      <w:sz w:val="0"/>
      <w:szCs w:val="0"/>
      <w:lang w:val="lt-LT"/>
    </w:rPr>
  </w:style>
  <w:style w:type="character" w:customStyle="1" w:styleId="BodyTextIndentChar">
    <w:name w:val="Body Text Indent Char"/>
    <w:semiHidden/>
    <w:locked/>
    <w:rsid w:val="0008550D"/>
    <w:rPr>
      <w:rFonts w:cs="Times New Roman"/>
      <w:sz w:val="22"/>
      <w:szCs w:val="22"/>
      <w:lang w:val="x-none" w:eastAsia="en-US"/>
    </w:rPr>
  </w:style>
  <w:style w:type="character" w:customStyle="1" w:styleId="FootnoteTextChar">
    <w:name w:val="Footnote Text Char"/>
    <w:semiHidden/>
    <w:locked/>
    <w:rsid w:val="0008550D"/>
    <w:rPr>
      <w:rFonts w:cs="Times New Roman"/>
      <w:lang w:val="lt-LT" w:eastAsia="x-none"/>
    </w:rPr>
  </w:style>
  <w:style w:type="character" w:customStyle="1" w:styleId="CharChar6">
    <w:name w:val="Char Char6"/>
    <w:semiHidden/>
    <w:locked/>
    <w:rsid w:val="0008550D"/>
    <w:rPr>
      <w:rFonts w:ascii="Times New Roman" w:hAnsi="Times New Roman" w:cs="Times New Roman"/>
      <w:lang w:val="x-none" w:eastAsia="en-US"/>
    </w:rPr>
  </w:style>
  <w:style w:type="paragraph" w:styleId="Pataisymai">
    <w:name w:val="Revision"/>
    <w:hidden/>
    <w:uiPriority w:val="99"/>
    <w:semiHidden/>
    <w:rsid w:val="0008550D"/>
    <w:pPr>
      <w:spacing w:after="0" w:line="240" w:lineRule="auto"/>
    </w:pPr>
    <w:rPr>
      <w:rFonts w:ascii="Calibri" w:eastAsia="Times New Roman" w:hAnsi="Calibri" w:cs="Times New Roman"/>
      <w:kern w:val="0"/>
      <w:sz w:val="22"/>
      <w:szCs w:val="22"/>
      <w14:ligatures w14:val="none"/>
    </w:rPr>
  </w:style>
  <w:style w:type="paragraph" w:customStyle="1" w:styleId="BodyA">
    <w:name w:val="Body A"/>
    <w:rsid w:val="0008550D"/>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customStyle="1" w:styleId="cf01">
    <w:name w:val="cf01"/>
    <w:basedOn w:val="Numatytasispastraiposriftas"/>
    <w:rsid w:val="0008550D"/>
    <w:rPr>
      <w:rFonts w:ascii="Segoe UI" w:hAnsi="Segoe UI" w:cs="Segoe UI" w:hint="default"/>
      <w:sz w:val="18"/>
      <w:szCs w:val="18"/>
    </w:rPr>
  </w:style>
  <w:style w:type="paragraph" w:customStyle="1" w:styleId="pf0">
    <w:name w:val="pf0"/>
    <w:basedOn w:val="prastasis"/>
    <w:rsid w:val="000855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08550D"/>
    <w:rPr>
      <w:rFonts w:ascii="Segoe UI" w:hAnsi="Segoe UI" w:cs="Segoe UI" w:hint="default"/>
      <w:i/>
      <w:iCs/>
      <w:sz w:val="18"/>
      <w:szCs w:val="18"/>
      <w:shd w:val="clear" w:color="auto" w:fill="FFFFFF"/>
    </w:rPr>
  </w:style>
  <w:style w:type="character" w:customStyle="1" w:styleId="cf21">
    <w:name w:val="cf21"/>
    <w:basedOn w:val="Numatytasispastraiposriftas"/>
    <w:rsid w:val="0008550D"/>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08550D"/>
    <w:rPr>
      <w:rFonts w:ascii="Calibri" w:eastAsia="Calibri" w:hAnsi="Calibri" w:cs="Times New Roman"/>
      <w:kern w:val="0"/>
      <w:sz w:val="22"/>
      <w:szCs w:val="22"/>
      <w:lang w:eastAsia="lt-LT"/>
      <w14:ligatures w14:val="none"/>
    </w:rPr>
  </w:style>
  <w:style w:type="character" w:customStyle="1" w:styleId="cf31">
    <w:name w:val="cf31"/>
    <w:basedOn w:val="Numatytasispastraiposriftas"/>
    <w:rsid w:val="0008550D"/>
    <w:rPr>
      <w:rFonts w:ascii="Segoe UI" w:hAnsi="Segoe UI" w:cs="Segoe UI" w:hint="default"/>
      <w:i/>
      <w:iCs/>
      <w:sz w:val="18"/>
      <w:szCs w:val="18"/>
    </w:rPr>
  </w:style>
  <w:style w:type="table" w:styleId="Lentelstinklelis">
    <w:name w:val="Table Grid"/>
    <w:basedOn w:val="prastojilentel"/>
    <w:uiPriority w:val="59"/>
    <w:rsid w:val="0008550D"/>
    <w:pPr>
      <w:spacing w:after="0" w:line="240" w:lineRule="auto"/>
    </w:pPr>
    <w:rPr>
      <w:rFonts w:eastAsiaTheme="minorEastAsia"/>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08550D"/>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rsid w:val="0008550D"/>
    <w:pPr>
      <w:spacing w:after="100"/>
      <w:ind w:left="440"/>
    </w:pPr>
  </w:style>
  <w:style w:type="character" w:customStyle="1" w:styleId="PuslapioinaostekstasDiagrama1">
    <w:name w:val="Puslapio išnašos tekstas Diagrama1"/>
    <w:basedOn w:val="Numatytasispastraiposriftas"/>
    <w:uiPriority w:val="99"/>
    <w:semiHidden/>
    <w:rsid w:val="0008550D"/>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hyperlink" Target="mailto:rastine@virbalis.vilkaviskis.lm.lt" TargetMode="Externa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33</Pages>
  <Words>66899</Words>
  <Characters>38133</Characters>
  <Application>Microsoft Office Word</Application>
  <DocSecurity>0</DocSecurity>
  <Lines>317</Lines>
  <Paragraphs>209</Paragraphs>
  <ScaleCrop>false</ScaleCrop>
  <Company/>
  <LinksUpToDate>false</LinksUpToDate>
  <CharactersWithSpaces>104823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20</cp:revision>
  <dcterms:created xsi:type="dcterms:W3CDTF">2025-11-27T07:57:00Z</dcterms:created>
  <dcterms:modified xsi:type="dcterms:W3CDTF">2025-12-17T13:29:00Z</dcterms:modified>
</cp:coreProperties>
</file>